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2D02" w:rsidRDefault="002B7646">
      <w:pPr>
        <w:pStyle w:val="normal0"/>
      </w:pPr>
      <w:r>
        <w:rPr>
          <w:b/>
          <w:i/>
          <w:sz w:val="48"/>
          <w:szCs w:val="48"/>
        </w:rPr>
        <w:t>2.9 PHOTOSYNTHESIS</w:t>
      </w:r>
    </w:p>
    <w:p w:rsidR="006E2D02" w:rsidRDefault="002B7646">
      <w:pPr>
        <w:pStyle w:val="normal0"/>
      </w:pPr>
      <w:r>
        <w:rPr>
          <w:b/>
          <w:i/>
        </w:rPr>
        <w:t>2.9.1 Photosynthesis is the production of carbon compounds in cells using light energy.</w:t>
      </w:r>
    </w:p>
    <w:p w:rsidR="006E2D02" w:rsidRDefault="002B7646">
      <w:pPr>
        <w:pStyle w:val="normal0"/>
        <w:numPr>
          <w:ilvl w:val="0"/>
          <w:numId w:val="5"/>
        </w:numPr>
        <w:ind w:hanging="360"/>
        <w:contextualSpacing/>
      </w:pPr>
      <w:r>
        <w:t>Complex carbon compounds needed to build structure in cells and life processes.</w:t>
      </w:r>
    </w:p>
    <w:p w:rsidR="006E2D02" w:rsidRDefault="002B7646">
      <w:pPr>
        <w:pStyle w:val="normal0"/>
        <w:numPr>
          <w:ilvl w:val="0"/>
          <w:numId w:val="5"/>
        </w:numPr>
        <w:ind w:hanging="360"/>
        <w:contextualSpacing/>
      </w:pPr>
      <w:r>
        <w:t>Photosynthesis uses light energy and simple inorganic substances, s</w:t>
      </w:r>
      <w:r>
        <w:t>uch as CO</w:t>
      </w:r>
      <w:r>
        <w:rPr>
          <w:sz w:val="16"/>
          <w:szCs w:val="16"/>
        </w:rPr>
        <w:t>2</w:t>
      </w:r>
      <w:r>
        <w:t xml:space="preserve"> and water. </w:t>
      </w:r>
    </w:p>
    <w:p w:rsidR="006E2D02" w:rsidRDefault="002B7646">
      <w:pPr>
        <w:pStyle w:val="normal0"/>
        <w:numPr>
          <w:ilvl w:val="0"/>
          <w:numId w:val="5"/>
        </w:numPr>
        <w:ind w:hanging="360"/>
        <w:contextualSpacing/>
      </w:pPr>
      <w:r>
        <w:t xml:space="preserve">Photosynthesis is an energy conversion, from light energy to chemical energy in carbon compounds, incl. carbohydrates, proteins and lipids. </w:t>
      </w:r>
    </w:p>
    <w:p w:rsidR="006E2D02" w:rsidRDefault="002B7646">
      <w:pPr>
        <w:pStyle w:val="normal0"/>
      </w:pPr>
      <w:r>
        <w:rPr>
          <w:b/>
          <w:i/>
        </w:rPr>
        <w:t>2.9.2 Visible light has a range of wavelengths with violet the shortest wavelength</w:t>
      </w:r>
    </w:p>
    <w:p w:rsidR="006E2D02" w:rsidRDefault="002B7646">
      <w:pPr>
        <w:pStyle w:val="normal0"/>
      </w:pPr>
      <w:proofErr w:type="gramStart"/>
      <w:r>
        <w:rPr>
          <w:b/>
          <w:i/>
        </w:rPr>
        <w:t>and</w:t>
      </w:r>
      <w:proofErr w:type="gramEnd"/>
      <w:r>
        <w:rPr>
          <w:b/>
          <w:i/>
        </w:rPr>
        <w:t xml:space="preserve"> red t</w:t>
      </w:r>
      <w:r>
        <w:rPr>
          <w:b/>
          <w:i/>
        </w:rPr>
        <w:t>he longest.</w:t>
      </w:r>
    </w:p>
    <w:p w:rsidR="006E2D02" w:rsidRDefault="002B7646">
      <w:pPr>
        <w:pStyle w:val="normal0"/>
        <w:numPr>
          <w:ilvl w:val="0"/>
          <w:numId w:val="7"/>
        </w:numPr>
        <w:ind w:hanging="360"/>
        <w:contextualSpacing/>
      </w:pPr>
      <w:r>
        <w:t xml:space="preserve">Light made up of all the wavelengths of electromagnetic radiation that our eyes can detect. </w:t>
      </w:r>
    </w:p>
    <w:p w:rsidR="006E2D02" w:rsidRDefault="002B7646">
      <w:pPr>
        <w:pStyle w:val="normal0"/>
      </w:pPr>
      <w:r>
        <w:rPr>
          <w:noProof/>
          <w:lang w:val="en-US"/>
        </w:rPr>
        <w:drawing>
          <wp:inline distT="114300" distB="114300" distL="114300" distR="114300">
            <wp:extent cx="5731200" cy="21463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a:srcRect/>
                    <a:stretch>
                      <a:fillRect/>
                    </a:stretch>
                  </pic:blipFill>
                  <pic:spPr>
                    <a:xfrm>
                      <a:off x="0" y="0"/>
                      <a:ext cx="5731200" cy="2146300"/>
                    </a:xfrm>
                    <a:prstGeom prst="rect">
                      <a:avLst/>
                    </a:prstGeom>
                    <a:ln/>
                  </pic:spPr>
                </pic:pic>
              </a:graphicData>
            </a:graphic>
          </wp:inline>
        </w:drawing>
      </w:r>
    </w:p>
    <w:p w:rsidR="006E2D02" w:rsidRDefault="002B7646">
      <w:pPr>
        <w:pStyle w:val="normal0"/>
        <w:numPr>
          <w:ilvl w:val="0"/>
          <w:numId w:val="2"/>
        </w:numPr>
        <w:ind w:hanging="360"/>
        <w:contextualSpacing/>
      </w:pPr>
      <w:r>
        <w:t xml:space="preserve">Visible </w:t>
      </w:r>
      <w:proofErr w:type="gramStart"/>
      <w:r>
        <w:t>light are</w:t>
      </w:r>
      <w:proofErr w:type="gramEnd"/>
      <w:r>
        <w:t xml:space="preserve"> the only wavelengths that our human eyes can detect. </w:t>
      </w:r>
    </w:p>
    <w:p w:rsidR="006E2D02" w:rsidRDefault="002B7646">
      <w:pPr>
        <w:pStyle w:val="normal0"/>
        <w:numPr>
          <w:ilvl w:val="0"/>
          <w:numId w:val="2"/>
        </w:numPr>
        <w:ind w:hanging="360"/>
        <w:contextualSpacing/>
      </w:pPr>
      <w:r>
        <w:t xml:space="preserve">Range of wavelengths of visible light: 400 to 700 nanometres </w:t>
      </w:r>
    </w:p>
    <w:p w:rsidR="006E2D02" w:rsidRDefault="002B7646">
      <w:pPr>
        <w:pStyle w:val="normal0"/>
        <w:numPr>
          <w:ilvl w:val="0"/>
          <w:numId w:val="4"/>
        </w:numPr>
        <w:ind w:hanging="360"/>
        <w:contextualSpacing/>
      </w:pPr>
      <w:r>
        <w:t xml:space="preserve">Sunlight is a mixture of different wavelengths, which we see as different colours, evident in the rainbow, when droplets of water in sky split sunlight up. </w:t>
      </w:r>
    </w:p>
    <w:p w:rsidR="006E2D02" w:rsidRDefault="002B7646">
      <w:pPr>
        <w:pStyle w:val="normal0"/>
        <w:numPr>
          <w:ilvl w:val="0"/>
          <w:numId w:val="4"/>
        </w:numPr>
        <w:ind w:hanging="360"/>
        <w:contextualSpacing/>
      </w:pPr>
      <w:r>
        <w:t>Violet- shortest wavelength, red-longest wavelength</w:t>
      </w:r>
    </w:p>
    <w:p w:rsidR="006E2D02" w:rsidRDefault="002B7646">
      <w:pPr>
        <w:pStyle w:val="normal0"/>
        <w:numPr>
          <w:ilvl w:val="0"/>
          <w:numId w:val="4"/>
        </w:numPr>
        <w:ind w:hanging="360"/>
        <w:contextualSpacing/>
      </w:pPr>
      <w:proofErr w:type="gramStart"/>
      <w:r>
        <w:t>Wavelengths of light detected by eye are used b</w:t>
      </w:r>
      <w:r>
        <w:t>y plants for photosynthesis</w:t>
      </w:r>
      <w:proofErr w:type="gramEnd"/>
      <w:r>
        <w:t xml:space="preserve"> because they are emitted by the sun and penetrate the Earth’s atmosphere in greatest quantities. </w:t>
      </w:r>
    </w:p>
    <w:p w:rsidR="006E2D02" w:rsidRDefault="006E2D02">
      <w:pPr>
        <w:pStyle w:val="normal0"/>
      </w:pPr>
    </w:p>
    <w:p w:rsidR="006E2D02" w:rsidRDefault="002B7646">
      <w:pPr>
        <w:pStyle w:val="normal0"/>
      </w:pPr>
      <w:r>
        <w:rPr>
          <w:b/>
          <w:i/>
        </w:rPr>
        <w:t>2.9.3 Chlorophyll absorbs red and blue light most effectively and reflects green light more than other colours.</w:t>
      </w:r>
    </w:p>
    <w:p w:rsidR="006E2D02" w:rsidRDefault="002B7646">
      <w:pPr>
        <w:pStyle w:val="normal0"/>
        <w:numPr>
          <w:ilvl w:val="0"/>
          <w:numId w:val="9"/>
        </w:numPr>
        <w:ind w:hanging="360"/>
        <w:contextualSpacing/>
      </w:pPr>
      <w:r>
        <w:t xml:space="preserve">1st stage of photosynthesis: absorption of sunlight, involves pigments. </w:t>
      </w:r>
    </w:p>
    <w:p w:rsidR="006E2D02" w:rsidRDefault="002B7646">
      <w:pPr>
        <w:pStyle w:val="normal0"/>
        <w:numPr>
          <w:ilvl w:val="0"/>
          <w:numId w:val="9"/>
        </w:numPr>
        <w:ind w:hanging="360"/>
        <w:contextualSpacing/>
      </w:pPr>
      <w:r>
        <w:t xml:space="preserve">Pigments that absorb all colours of light appear black, as they emit no light. It is not white or transparent, as this doesn’t absorb light. </w:t>
      </w:r>
    </w:p>
    <w:p w:rsidR="006E2D02" w:rsidRDefault="002B7646">
      <w:pPr>
        <w:pStyle w:val="normal0"/>
        <w:numPr>
          <w:ilvl w:val="0"/>
          <w:numId w:val="9"/>
        </w:numPr>
        <w:ind w:hanging="360"/>
        <w:contextualSpacing/>
      </w:pPr>
      <w:r>
        <w:t>There are pigments that absorb some wavel</w:t>
      </w:r>
      <w:r>
        <w:t xml:space="preserve">engths of visible light but not others. </w:t>
      </w:r>
    </w:p>
    <w:p w:rsidR="006E2D02" w:rsidRDefault="002B7646">
      <w:pPr>
        <w:pStyle w:val="normal0"/>
        <w:numPr>
          <w:ilvl w:val="0"/>
          <w:numId w:val="9"/>
        </w:numPr>
        <w:ind w:hanging="360"/>
        <w:contextualSpacing/>
      </w:pPr>
      <w:proofErr w:type="gramStart"/>
      <w:r>
        <w:t>e</w:t>
      </w:r>
      <w:proofErr w:type="gramEnd"/>
      <w:r>
        <w:t xml:space="preserve">.g. Gentian flowers contain pigment </w:t>
      </w:r>
      <w:proofErr w:type="spellStart"/>
      <w:r>
        <w:t>delphinidin</w:t>
      </w:r>
      <w:proofErr w:type="spellEnd"/>
      <w:r>
        <w:t xml:space="preserve">, reflects blue light and absorbs all other wavelengths, so appear blue to us. </w:t>
      </w:r>
    </w:p>
    <w:p w:rsidR="006E2D02" w:rsidRDefault="002B7646">
      <w:pPr>
        <w:pStyle w:val="normal0"/>
        <w:numPr>
          <w:ilvl w:val="0"/>
          <w:numId w:val="9"/>
        </w:numPr>
        <w:ind w:hanging="360"/>
        <w:contextualSpacing/>
      </w:pPr>
      <w:r>
        <w:t>Photosynthesizing organisms use range of pigments, main pigment: chlorophyll</w:t>
      </w:r>
    </w:p>
    <w:p w:rsidR="006E2D02" w:rsidRDefault="002B7646">
      <w:pPr>
        <w:pStyle w:val="normal0"/>
        <w:numPr>
          <w:ilvl w:val="0"/>
          <w:numId w:val="9"/>
        </w:numPr>
        <w:ind w:hanging="360"/>
        <w:contextualSpacing/>
      </w:pPr>
      <w:r>
        <w:t>Chlorophyl</w:t>
      </w:r>
      <w:r>
        <w:t xml:space="preserve">l absorbs red and blue light most effectively but the intermediate green light less effectively, so reflects green light and chlorophyll pigment appears green to us. </w:t>
      </w:r>
    </w:p>
    <w:p w:rsidR="006E2D02" w:rsidRDefault="006E2D02">
      <w:pPr>
        <w:pStyle w:val="normal0"/>
      </w:pPr>
    </w:p>
    <w:p w:rsidR="006E2D02" w:rsidRDefault="002B7646">
      <w:pPr>
        <w:pStyle w:val="normal0"/>
      </w:pPr>
      <w:r>
        <w:rPr>
          <w:b/>
          <w:i/>
        </w:rPr>
        <w:t>2.9.4 Oxygen is produced in photosynthesis from the photolysis of water.</w:t>
      </w:r>
    </w:p>
    <w:p w:rsidR="006E2D02" w:rsidRDefault="002B7646">
      <w:pPr>
        <w:pStyle w:val="normal0"/>
        <w:numPr>
          <w:ilvl w:val="0"/>
          <w:numId w:val="6"/>
        </w:numPr>
        <w:ind w:hanging="360"/>
        <w:contextualSpacing/>
      </w:pPr>
      <w:r>
        <w:t>Photolysis (Pho</w:t>
      </w:r>
      <w:r>
        <w:t>to=light, -</w:t>
      </w:r>
      <w:proofErr w:type="spellStart"/>
      <w:r>
        <w:t>lysis</w:t>
      </w:r>
      <w:proofErr w:type="spellEnd"/>
      <w:r>
        <w:t>=disintegration), important stage of photosynthesis</w:t>
      </w:r>
    </w:p>
    <w:p w:rsidR="006E2D02" w:rsidRDefault="002B7646">
      <w:pPr>
        <w:pStyle w:val="normal0"/>
        <w:numPr>
          <w:ilvl w:val="0"/>
          <w:numId w:val="6"/>
        </w:numPr>
        <w:ind w:hanging="360"/>
        <w:contextualSpacing/>
      </w:pPr>
      <w:r>
        <w:t xml:space="preserve">Splitting of molecules of water to release electrons needed in other stages. </w:t>
      </w:r>
    </w:p>
    <w:p w:rsidR="006E2D02" w:rsidRDefault="002B7646">
      <w:pPr>
        <w:pStyle w:val="normal0"/>
        <w:jc w:val="center"/>
      </w:pPr>
      <w:r>
        <w:rPr>
          <w:noProof/>
          <w:lang w:val="en-US"/>
        </w:rPr>
        <w:drawing>
          <wp:inline distT="114300" distB="114300" distL="114300" distR="114300">
            <wp:extent cx="1876425" cy="219075"/>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1876425" cy="219075"/>
                    </a:xfrm>
                    <a:prstGeom prst="rect">
                      <a:avLst/>
                    </a:prstGeom>
                    <a:ln/>
                  </pic:spPr>
                </pic:pic>
              </a:graphicData>
            </a:graphic>
          </wp:inline>
        </w:drawing>
      </w:r>
    </w:p>
    <w:p w:rsidR="006E2D02" w:rsidRDefault="002B7646">
      <w:pPr>
        <w:pStyle w:val="normal0"/>
        <w:numPr>
          <w:ilvl w:val="0"/>
          <w:numId w:val="1"/>
        </w:numPr>
        <w:ind w:hanging="360"/>
        <w:contextualSpacing/>
      </w:pPr>
      <w:r>
        <w:t>All of oxygen generated from photolysis, oxygen waste product, diffuses away</w:t>
      </w:r>
    </w:p>
    <w:p w:rsidR="006E2D02" w:rsidRDefault="006E2D02">
      <w:pPr>
        <w:pStyle w:val="normal0"/>
      </w:pPr>
    </w:p>
    <w:p w:rsidR="006E2D02" w:rsidRDefault="002B7646">
      <w:pPr>
        <w:pStyle w:val="normal0"/>
      </w:pPr>
      <w:r>
        <w:rPr>
          <w:b/>
          <w:i/>
        </w:rPr>
        <w:t>2.9.5 Energy is needed to prod</w:t>
      </w:r>
      <w:r>
        <w:rPr>
          <w:b/>
          <w:i/>
        </w:rPr>
        <w:t>uce carbohydrates and other carbon compounds from carbon dioxide.</w:t>
      </w:r>
    </w:p>
    <w:p w:rsidR="006E2D02" w:rsidRDefault="006E2D02">
      <w:pPr>
        <w:pStyle w:val="normal0"/>
      </w:pPr>
    </w:p>
    <w:p w:rsidR="006E2D02" w:rsidRDefault="002B7646">
      <w:pPr>
        <w:pStyle w:val="normal0"/>
        <w:jc w:val="center"/>
      </w:pPr>
      <w:proofErr w:type="gramStart"/>
      <w:r>
        <w:rPr>
          <w:rFonts w:ascii="Nova Mono" w:eastAsia="Nova Mono" w:hAnsi="Nova Mono" w:cs="Nova Mono"/>
        </w:rPr>
        <w:t>carbon</w:t>
      </w:r>
      <w:proofErr w:type="gramEnd"/>
      <w:r>
        <w:rPr>
          <w:rFonts w:ascii="Nova Mono" w:eastAsia="Nova Mono" w:hAnsi="Nova Mono" w:cs="Nova Mono"/>
        </w:rPr>
        <w:t xml:space="preserve"> dioxide + water → carbohydrate + oxygen </w:t>
      </w:r>
    </w:p>
    <w:p w:rsidR="006E2D02" w:rsidRDefault="006E2D02">
      <w:pPr>
        <w:pStyle w:val="normal0"/>
      </w:pPr>
    </w:p>
    <w:p w:rsidR="006E2D02" w:rsidRDefault="002B7646">
      <w:pPr>
        <w:pStyle w:val="normal0"/>
        <w:numPr>
          <w:ilvl w:val="0"/>
          <w:numId w:val="3"/>
        </w:numPr>
        <w:ind w:hanging="360"/>
        <w:contextualSpacing/>
      </w:pPr>
      <w:r>
        <w:t xml:space="preserve">Energy put into reaction, so endothermic </w:t>
      </w:r>
    </w:p>
    <w:p w:rsidR="006E2D02" w:rsidRDefault="002B7646">
      <w:pPr>
        <w:pStyle w:val="normal0"/>
        <w:numPr>
          <w:ilvl w:val="0"/>
          <w:numId w:val="3"/>
        </w:numPr>
        <w:ind w:hanging="360"/>
        <w:contextualSpacing/>
      </w:pPr>
      <w:r>
        <w:t xml:space="preserve">Reactions endothermic in most living organisms. </w:t>
      </w:r>
    </w:p>
    <w:p w:rsidR="006E2D02" w:rsidRDefault="002B7646">
      <w:pPr>
        <w:pStyle w:val="normal0"/>
        <w:numPr>
          <w:ilvl w:val="0"/>
          <w:numId w:val="3"/>
        </w:numPr>
        <w:ind w:hanging="360"/>
        <w:contextualSpacing/>
      </w:pPr>
      <w:r>
        <w:t>Small molecules reacted to make larger molecules,</w:t>
      </w:r>
      <w:r>
        <w:t xml:space="preserve"> e.g. carbohydrates, making of bonds, usually produces endothermic reaction. </w:t>
      </w:r>
    </w:p>
    <w:p w:rsidR="006E2D02" w:rsidRDefault="002B7646">
      <w:pPr>
        <w:pStyle w:val="normal0"/>
        <w:numPr>
          <w:ilvl w:val="0"/>
          <w:numId w:val="3"/>
        </w:numPr>
        <w:ind w:hanging="360"/>
        <w:contextualSpacing/>
      </w:pPr>
      <w:r>
        <w:t xml:space="preserve">Energy from absorbing light </w:t>
      </w:r>
    </w:p>
    <w:p w:rsidR="006E2D02" w:rsidRDefault="002B7646">
      <w:pPr>
        <w:pStyle w:val="normal0"/>
      </w:pPr>
      <w:r>
        <w:t xml:space="preserve"> </w:t>
      </w:r>
    </w:p>
    <w:p w:rsidR="006E2D02" w:rsidRDefault="002B7646">
      <w:pPr>
        <w:pStyle w:val="normal0"/>
      </w:pPr>
      <w:r>
        <w:rPr>
          <w:b/>
          <w:i/>
        </w:rPr>
        <w:t>2.9.6 Temperature, light intensity and carbon dioxide concentration are possible limiting factors on the rate of photosynthesis.</w:t>
      </w:r>
    </w:p>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75"/>
        <w:gridCol w:w="3720"/>
        <w:gridCol w:w="3720"/>
      </w:tblGrid>
      <w:tr w:rsidR="006E2D02">
        <w:tc>
          <w:tcPr>
            <w:tcW w:w="1575" w:type="dxa"/>
            <w:tcMar>
              <w:top w:w="100" w:type="dxa"/>
              <w:left w:w="100" w:type="dxa"/>
              <w:bottom w:w="100" w:type="dxa"/>
              <w:right w:w="100" w:type="dxa"/>
            </w:tcMar>
          </w:tcPr>
          <w:p w:rsidR="006E2D02" w:rsidRDefault="002B7646">
            <w:pPr>
              <w:pStyle w:val="normal0"/>
              <w:widowControl w:val="0"/>
              <w:spacing w:line="240" w:lineRule="auto"/>
            </w:pPr>
            <w:r>
              <w:t>Limiting Factors</w:t>
            </w:r>
          </w:p>
        </w:tc>
        <w:tc>
          <w:tcPr>
            <w:tcW w:w="3720" w:type="dxa"/>
            <w:tcMar>
              <w:top w:w="100" w:type="dxa"/>
              <w:left w:w="100" w:type="dxa"/>
              <w:bottom w:w="100" w:type="dxa"/>
              <w:right w:w="100" w:type="dxa"/>
            </w:tcMar>
          </w:tcPr>
          <w:p w:rsidR="006E2D02" w:rsidRDefault="002B7646">
            <w:pPr>
              <w:pStyle w:val="normal0"/>
              <w:widowControl w:val="0"/>
              <w:spacing w:line="240" w:lineRule="auto"/>
            </w:pPr>
            <w:r>
              <w:t>Graphs</w:t>
            </w:r>
          </w:p>
        </w:tc>
        <w:tc>
          <w:tcPr>
            <w:tcW w:w="3720" w:type="dxa"/>
            <w:tcMar>
              <w:top w:w="100" w:type="dxa"/>
              <w:left w:w="100" w:type="dxa"/>
              <w:bottom w:w="100" w:type="dxa"/>
              <w:right w:w="100" w:type="dxa"/>
            </w:tcMar>
          </w:tcPr>
          <w:p w:rsidR="006E2D02" w:rsidRDefault="002B7646">
            <w:pPr>
              <w:pStyle w:val="normal0"/>
              <w:widowControl w:val="0"/>
              <w:spacing w:line="240" w:lineRule="auto"/>
            </w:pPr>
            <w:r>
              <w:t>Explanation</w:t>
            </w:r>
          </w:p>
        </w:tc>
      </w:tr>
      <w:tr w:rsidR="006E2D02">
        <w:tc>
          <w:tcPr>
            <w:tcW w:w="1575" w:type="dxa"/>
            <w:tcMar>
              <w:top w:w="100" w:type="dxa"/>
              <w:left w:w="100" w:type="dxa"/>
              <w:bottom w:w="100" w:type="dxa"/>
              <w:right w:w="100" w:type="dxa"/>
            </w:tcMar>
          </w:tcPr>
          <w:p w:rsidR="006E2D02" w:rsidRDefault="002B7646">
            <w:pPr>
              <w:pStyle w:val="normal0"/>
              <w:widowControl w:val="0"/>
              <w:spacing w:line="240" w:lineRule="auto"/>
            </w:pPr>
            <w:r>
              <w:t>Temp</w:t>
            </w:r>
          </w:p>
        </w:tc>
        <w:tc>
          <w:tcPr>
            <w:tcW w:w="3720" w:type="dxa"/>
            <w:tcMar>
              <w:top w:w="100" w:type="dxa"/>
              <w:left w:w="100" w:type="dxa"/>
              <w:bottom w:w="100" w:type="dxa"/>
              <w:right w:w="100" w:type="dxa"/>
            </w:tcMar>
          </w:tcPr>
          <w:p w:rsidR="006E2D02" w:rsidRDefault="002B7646">
            <w:pPr>
              <w:pStyle w:val="normal0"/>
            </w:pPr>
            <w:r>
              <w:rPr>
                <w:noProof/>
                <w:lang w:val="en-US"/>
              </w:rPr>
              <w:drawing>
                <wp:inline distT="114300" distB="114300" distL="114300" distR="114300">
                  <wp:extent cx="2213941" cy="1414463"/>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2213941" cy="1414463"/>
                          </a:xfrm>
                          <a:prstGeom prst="rect">
                            <a:avLst/>
                          </a:prstGeom>
                          <a:ln/>
                        </pic:spPr>
                      </pic:pic>
                    </a:graphicData>
                  </a:graphic>
                </wp:inline>
              </w:drawing>
            </w:r>
          </w:p>
        </w:tc>
        <w:tc>
          <w:tcPr>
            <w:tcW w:w="3720" w:type="dxa"/>
            <w:tcMar>
              <w:top w:w="100" w:type="dxa"/>
              <w:left w:w="100" w:type="dxa"/>
              <w:bottom w:w="100" w:type="dxa"/>
              <w:right w:w="100" w:type="dxa"/>
            </w:tcMar>
          </w:tcPr>
          <w:p w:rsidR="006E2D02" w:rsidRDefault="002B7646">
            <w:pPr>
              <w:pStyle w:val="normal0"/>
              <w:widowControl w:val="0"/>
              <w:spacing w:line="240" w:lineRule="auto"/>
            </w:pPr>
            <w:r>
              <w:t xml:space="preserve">Light dependent reactions are catalysed by enzymes, which are affected by temperature. As enzymes approach optimum temp, maximum rate of photosynthesis. Temp above optimum will make enzymes denature. </w:t>
            </w:r>
          </w:p>
        </w:tc>
      </w:tr>
      <w:tr w:rsidR="006E2D02">
        <w:tc>
          <w:tcPr>
            <w:tcW w:w="1575" w:type="dxa"/>
            <w:tcMar>
              <w:top w:w="100" w:type="dxa"/>
              <w:left w:w="100" w:type="dxa"/>
              <w:bottom w:w="100" w:type="dxa"/>
              <w:right w:w="100" w:type="dxa"/>
            </w:tcMar>
          </w:tcPr>
          <w:p w:rsidR="006E2D02" w:rsidRDefault="002B7646">
            <w:pPr>
              <w:pStyle w:val="normal0"/>
              <w:widowControl w:val="0"/>
              <w:spacing w:line="240" w:lineRule="auto"/>
            </w:pPr>
            <w:r>
              <w:t>Light intensity</w:t>
            </w:r>
          </w:p>
        </w:tc>
        <w:tc>
          <w:tcPr>
            <w:tcW w:w="3720" w:type="dxa"/>
            <w:tcMar>
              <w:top w:w="100" w:type="dxa"/>
              <w:left w:w="100" w:type="dxa"/>
              <w:bottom w:w="100" w:type="dxa"/>
              <w:right w:w="100" w:type="dxa"/>
            </w:tcMar>
          </w:tcPr>
          <w:p w:rsidR="006E2D02" w:rsidRDefault="002B7646">
            <w:pPr>
              <w:pStyle w:val="normal0"/>
            </w:pPr>
            <w:r>
              <w:rPr>
                <w:noProof/>
                <w:lang w:val="en-US"/>
              </w:rPr>
              <w:drawing>
                <wp:inline distT="114300" distB="114300" distL="114300" distR="114300">
                  <wp:extent cx="2226186" cy="1366838"/>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2226186" cy="1366838"/>
                          </a:xfrm>
                          <a:prstGeom prst="rect">
                            <a:avLst/>
                          </a:prstGeom>
                          <a:ln/>
                        </pic:spPr>
                      </pic:pic>
                    </a:graphicData>
                  </a:graphic>
                </wp:inline>
              </w:drawing>
            </w:r>
          </w:p>
        </w:tc>
        <w:tc>
          <w:tcPr>
            <w:tcW w:w="3720" w:type="dxa"/>
            <w:tcMar>
              <w:top w:w="100" w:type="dxa"/>
              <w:left w:w="100" w:type="dxa"/>
              <w:bottom w:w="100" w:type="dxa"/>
              <w:right w:w="100" w:type="dxa"/>
            </w:tcMar>
          </w:tcPr>
          <w:p w:rsidR="006E2D02" w:rsidRDefault="002B7646">
            <w:pPr>
              <w:pStyle w:val="normal0"/>
              <w:widowControl w:val="0"/>
              <w:spacing w:line="240" w:lineRule="auto"/>
            </w:pPr>
            <w:r>
              <w:t xml:space="preserve">As light </w:t>
            </w:r>
            <w:r>
              <w:t>increases, rate of photosynthesis increases proportionately. The more photons of light that fall on a leaf, the greater the number of chlorophyll molecules that are ionised and the more ATP and NADPH are generated. Light dependent reactions use light energ</w:t>
            </w:r>
            <w:r>
              <w:t xml:space="preserve">y and so are not affected by changes in temperature. </w:t>
            </w:r>
          </w:p>
        </w:tc>
      </w:tr>
      <w:tr w:rsidR="006E2D02">
        <w:tc>
          <w:tcPr>
            <w:tcW w:w="1575" w:type="dxa"/>
            <w:tcMar>
              <w:top w:w="100" w:type="dxa"/>
              <w:left w:w="100" w:type="dxa"/>
              <w:bottom w:w="100" w:type="dxa"/>
              <w:right w:w="100" w:type="dxa"/>
            </w:tcMar>
          </w:tcPr>
          <w:p w:rsidR="006E2D02" w:rsidRDefault="002B7646">
            <w:pPr>
              <w:pStyle w:val="normal0"/>
              <w:widowControl w:val="0"/>
              <w:spacing w:line="240" w:lineRule="auto"/>
            </w:pPr>
            <w:r>
              <w:t>CO</w:t>
            </w:r>
            <w:r>
              <w:rPr>
                <w:sz w:val="16"/>
                <w:szCs w:val="16"/>
              </w:rPr>
              <w:t>2</w:t>
            </w:r>
          </w:p>
        </w:tc>
        <w:tc>
          <w:tcPr>
            <w:tcW w:w="3720" w:type="dxa"/>
            <w:tcMar>
              <w:top w:w="100" w:type="dxa"/>
              <w:left w:w="100" w:type="dxa"/>
              <w:bottom w:w="100" w:type="dxa"/>
              <w:right w:w="100" w:type="dxa"/>
            </w:tcMar>
          </w:tcPr>
          <w:p w:rsidR="006E2D02" w:rsidRDefault="002B7646">
            <w:pPr>
              <w:pStyle w:val="normal0"/>
            </w:pPr>
            <w:r>
              <w:rPr>
                <w:noProof/>
                <w:lang w:val="en-US"/>
              </w:rPr>
              <w:drawing>
                <wp:inline distT="114300" distB="114300" distL="114300" distR="114300">
                  <wp:extent cx="2205835" cy="1328738"/>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205835" cy="1328738"/>
                          </a:xfrm>
                          <a:prstGeom prst="rect">
                            <a:avLst/>
                          </a:prstGeom>
                          <a:ln/>
                        </pic:spPr>
                      </pic:pic>
                    </a:graphicData>
                  </a:graphic>
                </wp:inline>
              </w:drawing>
            </w:r>
          </w:p>
        </w:tc>
        <w:tc>
          <w:tcPr>
            <w:tcW w:w="3720" w:type="dxa"/>
            <w:tcMar>
              <w:top w:w="100" w:type="dxa"/>
              <w:left w:w="100" w:type="dxa"/>
              <w:bottom w:w="100" w:type="dxa"/>
              <w:right w:w="100" w:type="dxa"/>
            </w:tcMar>
          </w:tcPr>
          <w:p w:rsidR="006E2D02" w:rsidRDefault="002B7646">
            <w:pPr>
              <w:pStyle w:val="normal0"/>
              <w:widowControl w:val="0"/>
              <w:spacing w:line="240" w:lineRule="auto"/>
            </w:pPr>
            <w:r>
              <w:t>An increase in the carbon dioxide concentration increases the rate at which carbon is incorporated into carbohydrate in the light-independent reaction, and so the rate of photosynthesis generally</w:t>
            </w:r>
            <w:r>
              <w:t xml:space="preserve"> increases until limited by another factor.</w:t>
            </w:r>
          </w:p>
        </w:tc>
      </w:tr>
    </w:tbl>
    <w:p w:rsidR="006E2D02" w:rsidRDefault="002B7646">
      <w:pPr>
        <w:pStyle w:val="normal0"/>
      </w:pPr>
      <w:r>
        <w:t xml:space="preserve">Rate of photosynthesis: </w:t>
      </w:r>
    </w:p>
    <w:p w:rsidR="006E2D02" w:rsidRDefault="002B7646">
      <w:pPr>
        <w:pStyle w:val="normal0"/>
        <w:numPr>
          <w:ilvl w:val="0"/>
          <w:numId w:val="10"/>
        </w:numPr>
        <w:ind w:hanging="360"/>
        <w:contextualSpacing/>
      </w:pPr>
      <w:proofErr w:type="gramStart"/>
      <w:r>
        <w:t>temp</w:t>
      </w:r>
      <w:proofErr w:type="gramEnd"/>
      <w:r>
        <w:t xml:space="preserve">, light intensity, carbon dioxide </w:t>
      </w:r>
      <w:proofErr w:type="spellStart"/>
      <w:r>
        <w:t>concen</w:t>
      </w:r>
      <w:proofErr w:type="spellEnd"/>
    </w:p>
    <w:p w:rsidR="006E2D02" w:rsidRDefault="002B7646">
      <w:pPr>
        <w:pStyle w:val="normal0"/>
        <w:numPr>
          <w:ilvl w:val="0"/>
          <w:numId w:val="10"/>
        </w:numPr>
        <w:ind w:hanging="360"/>
        <w:contextualSpacing/>
      </w:pPr>
      <w:r>
        <w:t xml:space="preserve">Limiting factors: these factors can limit rate of photosynthesis if below optimal level. </w:t>
      </w:r>
    </w:p>
    <w:p w:rsidR="006E2D02" w:rsidRDefault="002B7646">
      <w:pPr>
        <w:pStyle w:val="normal0"/>
        <w:numPr>
          <w:ilvl w:val="0"/>
          <w:numId w:val="10"/>
        </w:numPr>
        <w:ind w:hanging="360"/>
        <w:contextualSpacing/>
      </w:pPr>
      <w:r>
        <w:t>Only one factor limiting rate of photosynthesis, factor furthest from optimum</w:t>
      </w:r>
    </w:p>
    <w:p w:rsidR="006E2D02" w:rsidRDefault="002B7646">
      <w:pPr>
        <w:pStyle w:val="normal0"/>
        <w:numPr>
          <w:ilvl w:val="0"/>
          <w:numId w:val="10"/>
        </w:numPr>
        <w:ind w:hanging="360"/>
        <w:contextualSpacing/>
      </w:pPr>
      <w:r>
        <w:t xml:space="preserve">If one factor is limited, changing other factors will have no effect on rate of photosynthesis. </w:t>
      </w:r>
    </w:p>
    <w:p w:rsidR="006E2D02" w:rsidRDefault="002B7646">
      <w:pPr>
        <w:pStyle w:val="normal0"/>
        <w:numPr>
          <w:ilvl w:val="0"/>
          <w:numId w:val="10"/>
        </w:numPr>
        <w:ind w:hanging="360"/>
        <w:contextualSpacing/>
      </w:pPr>
      <w:r>
        <w:t>When limiting factor moved closer to optimum, while keeping other factors constan</w:t>
      </w:r>
      <w:r>
        <w:t xml:space="preserve">t, point will be reached when factor no longer in shortest supply and other factor will become the limiting factor. </w:t>
      </w:r>
    </w:p>
    <w:p w:rsidR="006E2D02" w:rsidRDefault="002B7646">
      <w:pPr>
        <w:pStyle w:val="normal0"/>
        <w:numPr>
          <w:ilvl w:val="0"/>
          <w:numId w:val="10"/>
        </w:numPr>
        <w:ind w:hanging="360"/>
        <w:contextualSpacing/>
      </w:pPr>
      <w:proofErr w:type="gramStart"/>
      <w:r>
        <w:t>e</w:t>
      </w:r>
      <w:proofErr w:type="gramEnd"/>
      <w:r>
        <w:t xml:space="preserve">.g. at night, light is limiting factor but when sun rises, light increases, temp usually become limiting factor. </w:t>
      </w:r>
      <w:proofErr w:type="gramStart"/>
      <w:r>
        <w:t>Temp increases during mor</w:t>
      </w:r>
      <w:r>
        <w:t>ning</w:t>
      </w:r>
      <w:proofErr w:type="gramEnd"/>
      <w:r>
        <w:t xml:space="preserve">, </w:t>
      </w:r>
      <w:proofErr w:type="gramStart"/>
      <w:r>
        <w:t xml:space="preserve">CO2 </w:t>
      </w:r>
      <w:proofErr w:type="spellStart"/>
      <w:r>
        <w:t>concen</w:t>
      </w:r>
      <w:proofErr w:type="spellEnd"/>
      <w:r>
        <w:t xml:space="preserve"> becomes limiting factor</w:t>
      </w:r>
      <w:proofErr w:type="gramEnd"/>
      <w:r>
        <w:t xml:space="preserve">. </w:t>
      </w:r>
    </w:p>
    <w:p w:rsidR="006E2D02" w:rsidRDefault="006E2D02">
      <w:pPr>
        <w:pStyle w:val="normal0"/>
      </w:pPr>
    </w:p>
    <w:p w:rsidR="006E2D02" w:rsidRDefault="002B7646">
      <w:pPr>
        <w:pStyle w:val="normal0"/>
      </w:pPr>
      <w:r>
        <w:t xml:space="preserve">Shown in graph, increasing light intensity to higher levels will eventually have no effect on the rate of photosynthesis, as there will be other factors, that is CO2 or temp in short supply and will become the limiting factor. </w:t>
      </w:r>
    </w:p>
    <w:p w:rsidR="006E2D02" w:rsidRDefault="002B7646">
      <w:pPr>
        <w:pStyle w:val="normal0"/>
      </w:pPr>
      <w:r>
        <w:rPr>
          <w:noProof/>
          <w:lang w:val="en-US"/>
        </w:rPr>
        <w:drawing>
          <wp:inline distT="114300" distB="114300" distL="114300" distR="114300">
            <wp:extent cx="4543425" cy="1943100"/>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0"/>
                    <a:srcRect/>
                    <a:stretch>
                      <a:fillRect/>
                    </a:stretch>
                  </pic:blipFill>
                  <pic:spPr>
                    <a:xfrm>
                      <a:off x="0" y="0"/>
                      <a:ext cx="4543425" cy="1943100"/>
                    </a:xfrm>
                    <a:prstGeom prst="rect">
                      <a:avLst/>
                    </a:prstGeom>
                    <a:ln/>
                  </pic:spPr>
                </pic:pic>
              </a:graphicData>
            </a:graphic>
          </wp:inline>
        </w:drawing>
      </w:r>
    </w:p>
    <w:p w:rsidR="006E2D02" w:rsidRDefault="006E2D02">
      <w:pPr>
        <w:pStyle w:val="normal0"/>
      </w:pPr>
    </w:p>
    <w:p w:rsidR="006E2D02" w:rsidRDefault="002B7646">
      <w:pPr>
        <w:pStyle w:val="normal0"/>
      </w:pPr>
      <w:r>
        <w:rPr>
          <w:b/>
          <w:i/>
          <w:sz w:val="48"/>
          <w:szCs w:val="48"/>
        </w:rPr>
        <w:t>APPLICATION AND SKILLS</w:t>
      </w:r>
    </w:p>
    <w:p w:rsidR="006E2D02" w:rsidRDefault="002B7646">
      <w:pPr>
        <w:pStyle w:val="normal0"/>
      </w:pPr>
      <w:r>
        <w:rPr>
          <w:b/>
          <w:i/>
        </w:rPr>
        <w:t xml:space="preserve">• </w:t>
      </w:r>
      <w:r>
        <w:rPr>
          <w:b/>
          <w:i/>
        </w:rPr>
        <w:t>Application: Changes to the Earth’s atmosphere, oceans and rock deposition</w:t>
      </w:r>
    </w:p>
    <w:p w:rsidR="006E2D02" w:rsidRDefault="002B7646">
      <w:pPr>
        <w:pStyle w:val="normal0"/>
      </w:pPr>
      <w:proofErr w:type="gramStart"/>
      <w:r>
        <w:rPr>
          <w:b/>
          <w:i/>
        </w:rPr>
        <w:t>due</w:t>
      </w:r>
      <w:proofErr w:type="gramEnd"/>
      <w:r>
        <w:rPr>
          <w:b/>
          <w:i/>
        </w:rPr>
        <w:t xml:space="preserve"> to photosynthesis.</w:t>
      </w:r>
    </w:p>
    <w:p w:rsidR="006E2D02" w:rsidRDefault="002B7646">
      <w:pPr>
        <w:pStyle w:val="normal0"/>
      </w:pPr>
      <w:r>
        <w:t xml:space="preserve">3500 </w:t>
      </w:r>
      <w:proofErr w:type="spellStart"/>
      <w:r>
        <w:t>mya</w:t>
      </w:r>
      <w:proofErr w:type="spellEnd"/>
      <w:r>
        <w:t>- Prokaryotes first organisms to photosynthesize</w:t>
      </w:r>
    </w:p>
    <w:p w:rsidR="006E2D02" w:rsidRDefault="002B7646">
      <w:pPr>
        <w:pStyle w:val="normal0"/>
      </w:pPr>
      <w:proofErr w:type="gramStart"/>
      <w:r>
        <w:t>later</w:t>
      </w:r>
      <w:proofErr w:type="gramEnd"/>
      <w:r>
        <w:t xml:space="preserve">- algae and plants, photosynthesize ever since </w:t>
      </w:r>
    </w:p>
    <w:p w:rsidR="006E2D02" w:rsidRDefault="002B7646">
      <w:pPr>
        <w:pStyle w:val="normal0"/>
      </w:pPr>
      <w:r>
        <w:t>Consequence of photosynthesis:</w:t>
      </w:r>
    </w:p>
    <w:p w:rsidR="006E2D02" w:rsidRDefault="002B7646">
      <w:pPr>
        <w:pStyle w:val="normal0"/>
        <w:numPr>
          <w:ilvl w:val="0"/>
          <w:numId w:val="8"/>
        </w:numPr>
        <w:ind w:hanging="360"/>
        <w:contextualSpacing/>
      </w:pPr>
      <w:proofErr w:type="gramStart"/>
      <w:r>
        <w:t>rise</w:t>
      </w:r>
      <w:proofErr w:type="gramEnd"/>
      <w:r>
        <w:t xml:space="preserve"> in oxygen </w:t>
      </w:r>
      <w:proofErr w:type="spellStart"/>
      <w:r>
        <w:t>concen</w:t>
      </w:r>
      <w:proofErr w:type="spellEnd"/>
      <w:r>
        <w:t xml:space="preserve"> of atmosphere, Great Oxidation Event- began 2400 </w:t>
      </w:r>
      <w:proofErr w:type="spellStart"/>
      <w:r>
        <w:t>mya</w:t>
      </w:r>
      <w:proofErr w:type="spellEnd"/>
      <w:r>
        <w:t xml:space="preserve">, rising to 2% by volume by 2200 </w:t>
      </w:r>
      <w:proofErr w:type="spellStart"/>
      <w:r>
        <w:t>mya</w:t>
      </w:r>
      <w:proofErr w:type="spellEnd"/>
      <w:r>
        <w:t xml:space="preserve"> </w:t>
      </w:r>
    </w:p>
    <w:p w:rsidR="006E2D02" w:rsidRDefault="002B7646">
      <w:pPr>
        <w:pStyle w:val="normal0"/>
        <w:numPr>
          <w:ilvl w:val="0"/>
          <w:numId w:val="8"/>
        </w:numPr>
        <w:ind w:hanging="360"/>
        <w:contextualSpacing/>
      </w:pPr>
      <w:proofErr w:type="gramStart"/>
      <w:r>
        <w:t>first</w:t>
      </w:r>
      <w:proofErr w:type="gramEnd"/>
      <w:r>
        <w:t xml:space="preserve"> </w:t>
      </w:r>
      <w:proofErr w:type="spellStart"/>
      <w:r>
        <w:t>glaciation</w:t>
      </w:r>
      <w:proofErr w:type="spellEnd"/>
      <w:r>
        <w:t xml:space="preserve"> (formation of glaciers and ice sheets)- rise in oxygen </w:t>
      </w:r>
      <w:proofErr w:type="spellStart"/>
      <w:r>
        <w:t>concen</w:t>
      </w:r>
      <w:proofErr w:type="spellEnd"/>
      <w:r>
        <w:t xml:space="preserve">, decrease methane </w:t>
      </w:r>
      <w:proofErr w:type="spellStart"/>
      <w:r>
        <w:t>concen</w:t>
      </w:r>
      <w:proofErr w:type="spellEnd"/>
      <w:r>
        <w:t xml:space="preserve"> and photosynthesis causing decrease CO2 </w:t>
      </w:r>
      <w:proofErr w:type="spellStart"/>
      <w:r>
        <w:t>concen</w:t>
      </w:r>
      <w:proofErr w:type="spellEnd"/>
      <w:r>
        <w:t xml:space="preserve">, reduction in greenhouse gases, causes </w:t>
      </w:r>
      <w:proofErr w:type="spellStart"/>
      <w:r>
        <w:t>glaciation</w:t>
      </w:r>
      <w:proofErr w:type="spellEnd"/>
      <w:r>
        <w:t xml:space="preserve"> </w:t>
      </w:r>
    </w:p>
    <w:p w:rsidR="006E2D02" w:rsidRDefault="002B7646">
      <w:pPr>
        <w:pStyle w:val="normal0"/>
        <w:numPr>
          <w:ilvl w:val="0"/>
          <w:numId w:val="8"/>
        </w:numPr>
        <w:ind w:hanging="360"/>
        <w:contextualSpacing/>
      </w:pPr>
      <w:proofErr w:type="gramStart"/>
      <w:r>
        <w:t>increase</w:t>
      </w:r>
      <w:proofErr w:type="gramEnd"/>
      <w:r>
        <w:t xml:space="preserve"> in O2 </w:t>
      </w:r>
      <w:proofErr w:type="spellStart"/>
      <w:r>
        <w:t>concen</w:t>
      </w:r>
      <w:proofErr w:type="spellEnd"/>
      <w:r>
        <w:t xml:space="preserve"> in oceans in 2400 </w:t>
      </w:r>
      <w:proofErr w:type="spellStart"/>
      <w:r>
        <w:t>mya</w:t>
      </w:r>
      <w:proofErr w:type="spellEnd"/>
      <w:r>
        <w:t xml:space="preserve"> ~ 2200 </w:t>
      </w:r>
      <w:proofErr w:type="spellStart"/>
      <w:r>
        <w:t>mya</w:t>
      </w:r>
      <w:proofErr w:type="spellEnd"/>
      <w:r>
        <w:t xml:space="preserve"> caused oxidation of dissolved iron to form precipitate on sea bed. Thus, leads to banded iron formation, layers of iron oxide alternating with </w:t>
      </w:r>
      <w:r>
        <w:t xml:space="preserve">other minerals </w:t>
      </w:r>
    </w:p>
    <w:p w:rsidR="006E2D02" w:rsidRDefault="002B7646">
      <w:pPr>
        <w:pStyle w:val="normal0"/>
        <w:numPr>
          <w:ilvl w:val="0"/>
          <w:numId w:val="8"/>
        </w:numPr>
        <w:ind w:hanging="360"/>
        <w:contextualSpacing/>
      </w:pPr>
      <w:proofErr w:type="gramStart"/>
      <w:r>
        <w:t>continues</w:t>
      </w:r>
      <w:proofErr w:type="gramEnd"/>
      <w:r>
        <w:t xml:space="preserve"> 2% oxygen </w:t>
      </w:r>
      <w:proofErr w:type="spellStart"/>
      <w:r>
        <w:t>concen</w:t>
      </w:r>
      <w:proofErr w:type="spellEnd"/>
      <w:r>
        <w:t xml:space="preserve"> in atmosphere in 2200 </w:t>
      </w:r>
      <w:proofErr w:type="spellStart"/>
      <w:r>
        <w:t>mya</w:t>
      </w:r>
      <w:proofErr w:type="spellEnd"/>
      <w:r>
        <w:t xml:space="preserve"> ~ 750-635 </w:t>
      </w:r>
      <w:proofErr w:type="spellStart"/>
      <w:r>
        <w:t>mya</w:t>
      </w:r>
      <w:proofErr w:type="spellEnd"/>
      <w:r>
        <w:t xml:space="preserve">, then significant rise to 20% or more. Corresponds to period when many groups of </w:t>
      </w:r>
      <w:proofErr w:type="spellStart"/>
      <w:r>
        <w:t>multicellular</w:t>
      </w:r>
      <w:proofErr w:type="spellEnd"/>
      <w:r>
        <w:t xml:space="preserve"> organisms evolving. </w:t>
      </w:r>
    </w:p>
    <w:p w:rsidR="006E2D02" w:rsidRDefault="006E2D02">
      <w:pPr>
        <w:pStyle w:val="normal0"/>
      </w:pPr>
    </w:p>
    <w:p w:rsidR="006E2D02" w:rsidRDefault="002B7646">
      <w:pPr>
        <w:pStyle w:val="normal0"/>
      </w:pPr>
      <w:r>
        <w:rPr>
          <w:b/>
          <w:i/>
        </w:rPr>
        <w:t xml:space="preserve">• Skill: Drawing an absorption spectrum for chlorophyll </w:t>
      </w:r>
      <w:r>
        <w:rPr>
          <w:b/>
          <w:i/>
        </w:rPr>
        <w:t>and an action</w:t>
      </w:r>
    </w:p>
    <w:p w:rsidR="006E2D02" w:rsidRDefault="002B7646">
      <w:pPr>
        <w:pStyle w:val="normal0"/>
      </w:pPr>
      <w:proofErr w:type="gramStart"/>
      <w:r>
        <w:rPr>
          <w:b/>
          <w:i/>
        </w:rPr>
        <w:t>spectrum</w:t>
      </w:r>
      <w:proofErr w:type="gramEnd"/>
      <w:r>
        <w:rPr>
          <w:b/>
          <w:i/>
        </w:rPr>
        <w:t xml:space="preserve"> for photosynthesis.</w:t>
      </w:r>
    </w:p>
    <w:p w:rsidR="006E2D02" w:rsidRDefault="002B7646">
      <w:pPr>
        <w:pStyle w:val="normal0"/>
      </w:pPr>
      <w:r>
        <w:rPr>
          <w:b/>
        </w:rPr>
        <w:t>Action spectrum</w:t>
      </w:r>
      <w:r>
        <w:t xml:space="preserve">: graph showing </w:t>
      </w:r>
      <w:r>
        <w:rPr>
          <w:b/>
        </w:rPr>
        <w:t>rate of photosynthesis</w:t>
      </w:r>
      <w:r>
        <w:t xml:space="preserve"> at each wavelength of light. </w:t>
      </w:r>
    </w:p>
    <w:p w:rsidR="006E2D02" w:rsidRDefault="002B7646">
      <w:pPr>
        <w:pStyle w:val="normal0"/>
      </w:pPr>
      <w:r>
        <w:rPr>
          <w:b/>
        </w:rPr>
        <w:t>Absorption spectrum</w:t>
      </w:r>
      <w:r>
        <w:t xml:space="preserve">: </w:t>
      </w:r>
      <w:proofErr w:type="gramStart"/>
      <w:r>
        <w:t>graph showing</w:t>
      </w:r>
      <w:proofErr w:type="gramEnd"/>
      <w:r>
        <w:t xml:space="preserve"> </w:t>
      </w:r>
      <w:r>
        <w:rPr>
          <w:b/>
        </w:rPr>
        <w:t xml:space="preserve">% of light absorbed </w:t>
      </w:r>
      <w:r>
        <w:t>at each wavelength</w:t>
      </w:r>
      <w:r>
        <w:rPr>
          <w:b/>
        </w:rPr>
        <w:t xml:space="preserve">. </w:t>
      </w:r>
    </w:p>
    <w:p w:rsidR="006E2D02" w:rsidRDefault="002B7646">
      <w:pPr>
        <w:pStyle w:val="normal0"/>
      </w:pPr>
      <w:r>
        <w:t>Similar action and absorption spectrums- photosynthes</w:t>
      </w:r>
      <w:r>
        <w:t xml:space="preserve">is can only occur in wavelengths of light that chlorophyll or other photosynthetic pigments can absorb. The main difference between the two </w:t>
      </w:r>
      <w:proofErr w:type="spellStart"/>
      <w:r>
        <w:t>spectras</w:t>
      </w:r>
      <w:proofErr w:type="spellEnd"/>
      <w:r>
        <w:t xml:space="preserve"> is rate of photosynthesis and % light absorbed, photosynthesis dependent on % light absorbed. </w:t>
      </w:r>
    </w:p>
    <w:p w:rsidR="006E2D02" w:rsidRDefault="002B7646">
      <w:pPr>
        <w:pStyle w:val="normal0"/>
      </w:pPr>
      <w:r>
        <w:rPr>
          <w:noProof/>
          <w:lang w:val="en-US"/>
        </w:rPr>
        <w:drawing>
          <wp:inline distT="114300" distB="114300" distL="114300" distR="114300">
            <wp:extent cx="3562350" cy="19812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562350" cy="1981200"/>
                    </a:xfrm>
                    <a:prstGeom prst="rect">
                      <a:avLst/>
                    </a:prstGeom>
                    <a:ln/>
                  </pic:spPr>
                </pic:pic>
              </a:graphicData>
            </a:graphic>
          </wp:inline>
        </w:drawing>
      </w:r>
    </w:p>
    <w:p w:rsidR="006E2D02" w:rsidRDefault="006E2D02">
      <w:pPr>
        <w:pStyle w:val="normal0"/>
      </w:pPr>
    </w:p>
    <w:p w:rsidR="006E2D02" w:rsidRDefault="002B7646">
      <w:pPr>
        <w:pStyle w:val="normal0"/>
      </w:pPr>
      <w:r>
        <w:rPr>
          <w:b/>
          <w:i/>
        </w:rPr>
        <w:t xml:space="preserve">• Skill: </w:t>
      </w:r>
      <w:r>
        <w:rPr>
          <w:b/>
          <w:i/>
        </w:rPr>
        <w:t>Design of experiments to investigate the effect of limiting factors on</w:t>
      </w:r>
    </w:p>
    <w:p w:rsidR="006E2D02" w:rsidRDefault="002B7646">
      <w:pPr>
        <w:pStyle w:val="normal0"/>
      </w:pPr>
      <w:proofErr w:type="gramStart"/>
      <w:r>
        <w:rPr>
          <w:b/>
          <w:i/>
        </w:rPr>
        <w:t>photosynthesis</w:t>
      </w:r>
      <w:proofErr w:type="gramEnd"/>
      <w:r>
        <w:rPr>
          <w:b/>
          <w:i/>
        </w:rPr>
        <w:t>.</w:t>
      </w:r>
    </w:p>
    <w:p w:rsidR="006E2D02" w:rsidRDefault="002B7646">
      <w:pPr>
        <w:pStyle w:val="normal0"/>
      </w:pPr>
      <w:r>
        <w:rPr>
          <w:b/>
          <w:i/>
        </w:rPr>
        <w:t>• Skill: Separation of photosynthetic pigments by chromatography. (Practical 4)</w:t>
      </w:r>
    </w:p>
    <w:p w:rsidR="006E2D02" w:rsidRDefault="006E2D02">
      <w:pPr>
        <w:pStyle w:val="normal0"/>
      </w:pPr>
    </w:p>
    <w:p w:rsidR="006E2D02" w:rsidRDefault="002B7646">
      <w:pPr>
        <w:pStyle w:val="normal0"/>
      </w:pPr>
      <w:r>
        <w:rPr>
          <w:b/>
          <w:i/>
        </w:rPr>
        <w:t>Nature of Science</w:t>
      </w:r>
    </w:p>
    <w:p w:rsidR="006E2D02" w:rsidRDefault="002B7646">
      <w:pPr>
        <w:pStyle w:val="normal0"/>
      </w:pPr>
      <w:r>
        <w:rPr>
          <w:b/>
          <w:i/>
        </w:rPr>
        <w:t xml:space="preserve">Experimental design: controlling relevant variables in photosynthesis </w:t>
      </w:r>
      <w:r>
        <w:rPr>
          <w:b/>
          <w:i/>
        </w:rPr>
        <w:t>experiments is essential.</w:t>
      </w:r>
    </w:p>
    <w:p w:rsidR="006E2D02" w:rsidRDefault="002B7646">
      <w:pPr>
        <w:pStyle w:val="normal0"/>
      </w:pPr>
      <w:r>
        <w:t xml:space="preserve">Independent variable- deliberately vary, range of levels you choose </w:t>
      </w:r>
    </w:p>
    <w:p w:rsidR="006E2D02" w:rsidRDefault="002B7646">
      <w:pPr>
        <w:pStyle w:val="normal0"/>
      </w:pPr>
      <w:r>
        <w:t xml:space="preserve">Dependent variable- measure, see if affected by independent variable </w:t>
      </w:r>
    </w:p>
    <w:p w:rsidR="006E2D02" w:rsidRDefault="002B7646">
      <w:pPr>
        <w:pStyle w:val="normal0"/>
      </w:pPr>
      <w:r>
        <w:t xml:space="preserve">Control variables- all other variables should be </w:t>
      </w:r>
      <w:proofErr w:type="gramStart"/>
      <w:r>
        <w:t>controlled,</w:t>
      </w:r>
      <w:proofErr w:type="gramEnd"/>
      <w:r>
        <w:t xml:space="preserve"> only independent should be aff</w:t>
      </w:r>
      <w:r>
        <w:t xml:space="preserve">ecting the dependent </w:t>
      </w:r>
    </w:p>
    <w:p w:rsidR="006E2D02" w:rsidRDefault="006E2D02">
      <w:pPr>
        <w:pStyle w:val="normal0"/>
      </w:pPr>
    </w:p>
    <w:p w:rsidR="006E2D02" w:rsidRDefault="002B7646">
      <w:pPr>
        <w:pStyle w:val="normal0"/>
      </w:pPr>
      <w:r>
        <w:t xml:space="preserve">In photosynthesis experiments: </w:t>
      </w:r>
    </w:p>
    <w:p w:rsidR="006E2D02" w:rsidRDefault="002B7646">
      <w:pPr>
        <w:pStyle w:val="normal0"/>
      </w:pPr>
      <w:r>
        <w:t xml:space="preserve">Independent variable- limiting factor to investigate </w:t>
      </w:r>
    </w:p>
    <w:p w:rsidR="006E2D02" w:rsidRDefault="002B7646">
      <w:pPr>
        <w:pStyle w:val="normal0"/>
      </w:pPr>
      <w:r>
        <w:t xml:space="preserve">Dependent variable- measure rate of photosynthesis </w:t>
      </w:r>
    </w:p>
    <w:p w:rsidR="006E2D02" w:rsidRDefault="002B7646">
      <w:pPr>
        <w:pStyle w:val="normal0"/>
      </w:pPr>
      <w:r>
        <w:t xml:space="preserve">Control variable- </w:t>
      </w:r>
      <w:proofErr w:type="gramStart"/>
      <w:r>
        <w:t>keep</w:t>
      </w:r>
      <w:proofErr w:type="gramEnd"/>
      <w:r>
        <w:t xml:space="preserve"> other limiting factors at constant optimal level </w:t>
      </w:r>
    </w:p>
    <w:p w:rsidR="006E2D02" w:rsidRDefault="006E2D02">
      <w:pPr>
        <w:pStyle w:val="normal0"/>
      </w:pPr>
    </w:p>
    <w:p w:rsidR="006E2D02" w:rsidRDefault="006E2D02">
      <w:pPr>
        <w:pStyle w:val="normal0"/>
      </w:pPr>
    </w:p>
    <w:sectPr w:rsidR="006E2D02" w:rsidSect="006E2D02">
      <w:pgSz w:w="11909" w:h="16834"/>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Nova Mono">
    <w:altName w:val="Times New Roman"/>
    <w:charset w:val="0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49D"/>
    <w:multiLevelType w:val="multilevel"/>
    <w:tmpl w:val="CD7ED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A743B5"/>
    <w:multiLevelType w:val="multilevel"/>
    <w:tmpl w:val="68B8B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7EB7D4B"/>
    <w:multiLevelType w:val="multilevel"/>
    <w:tmpl w:val="F7DC75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C202521"/>
    <w:multiLevelType w:val="multilevel"/>
    <w:tmpl w:val="381269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2701E42"/>
    <w:multiLevelType w:val="multilevel"/>
    <w:tmpl w:val="E6560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4ED7543"/>
    <w:multiLevelType w:val="multilevel"/>
    <w:tmpl w:val="C1C42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FA94F99"/>
    <w:multiLevelType w:val="multilevel"/>
    <w:tmpl w:val="DCB49D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B632185"/>
    <w:multiLevelType w:val="multilevel"/>
    <w:tmpl w:val="5A3870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DBE5702"/>
    <w:multiLevelType w:val="multilevel"/>
    <w:tmpl w:val="3FD2E7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8F65432"/>
    <w:multiLevelType w:val="multilevel"/>
    <w:tmpl w:val="B9767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7"/>
  </w:num>
  <w:num w:numId="4">
    <w:abstractNumId w:val="6"/>
  </w:num>
  <w:num w:numId="5">
    <w:abstractNumId w:val="3"/>
  </w:num>
  <w:num w:numId="6">
    <w:abstractNumId w:val="8"/>
  </w:num>
  <w:num w:numId="7">
    <w:abstractNumId w:val="5"/>
  </w:num>
  <w:num w:numId="8">
    <w:abstractNumId w:val="2"/>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compat/>
  <w:rsids>
    <w:rsidRoot w:val="006E2D02"/>
    <w:rsid w:val="002B7646"/>
    <w:rsid w:val="006E2D02"/>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E2D02"/>
    <w:pPr>
      <w:keepNext/>
      <w:keepLines/>
      <w:spacing w:before="400" w:after="120"/>
      <w:contextualSpacing/>
      <w:outlineLvl w:val="0"/>
    </w:pPr>
    <w:rPr>
      <w:sz w:val="40"/>
      <w:szCs w:val="40"/>
    </w:rPr>
  </w:style>
  <w:style w:type="paragraph" w:styleId="Heading2">
    <w:name w:val="heading 2"/>
    <w:basedOn w:val="normal0"/>
    <w:next w:val="normal0"/>
    <w:rsid w:val="006E2D02"/>
    <w:pPr>
      <w:keepNext/>
      <w:keepLines/>
      <w:spacing w:before="360" w:after="120"/>
      <w:contextualSpacing/>
      <w:outlineLvl w:val="1"/>
    </w:pPr>
    <w:rPr>
      <w:sz w:val="32"/>
      <w:szCs w:val="32"/>
    </w:rPr>
  </w:style>
  <w:style w:type="paragraph" w:styleId="Heading3">
    <w:name w:val="heading 3"/>
    <w:basedOn w:val="normal0"/>
    <w:next w:val="normal0"/>
    <w:rsid w:val="006E2D02"/>
    <w:pPr>
      <w:keepNext/>
      <w:keepLines/>
      <w:spacing w:before="320" w:after="80"/>
      <w:contextualSpacing/>
      <w:outlineLvl w:val="2"/>
    </w:pPr>
    <w:rPr>
      <w:color w:val="434343"/>
      <w:sz w:val="28"/>
      <w:szCs w:val="28"/>
    </w:rPr>
  </w:style>
  <w:style w:type="paragraph" w:styleId="Heading4">
    <w:name w:val="heading 4"/>
    <w:basedOn w:val="normal0"/>
    <w:next w:val="normal0"/>
    <w:rsid w:val="006E2D02"/>
    <w:pPr>
      <w:keepNext/>
      <w:keepLines/>
      <w:spacing w:before="280" w:after="80"/>
      <w:contextualSpacing/>
      <w:outlineLvl w:val="3"/>
    </w:pPr>
    <w:rPr>
      <w:color w:val="666666"/>
      <w:sz w:val="24"/>
      <w:szCs w:val="24"/>
    </w:rPr>
  </w:style>
  <w:style w:type="paragraph" w:styleId="Heading5">
    <w:name w:val="heading 5"/>
    <w:basedOn w:val="normal0"/>
    <w:next w:val="normal0"/>
    <w:rsid w:val="006E2D02"/>
    <w:pPr>
      <w:keepNext/>
      <w:keepLines/>
      <w:spacing w:before="240" w:after="80"/>
      <w:contextualSpacing/>
      <w:outlineLvl w:val="4"/>
    </w:pPr>
    <w:rPr>
      <w:color w:val="666666"/>
    </w:rPr>
  </w:style>
  <w:style w:type="paragraph" w:styleId="Heading6">
    <w:name w:val="heading 6"/>
    <w:basedOn w:val="normal0"/>
    <w:next w:val="normal0"/>
    <w:rsid w:val="006E2D02"/>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6E2D02"/>
  </w:style>
  <w:style w:type="paragraph" w:styleId="Title">
    <w:name w:val="Title"/>
    <w:basedOn w:val="normal0"/>
    <w:next w:val="normal0"/>
    <w:rsid w:val="006E2D02"/>
    <w:pPr>
      <w:keepNext/>
      <w:keepLines/>
      <w:spacing w:after="60"/>
      <w:contextualSpacing/>
    </w:pPr>
    <w:rPr>
      <w:sz w:val="52"/>
      <w:szCs w:val="52"/>
    </w:rPr>
  </w:style>
  <w:style w:type="paragraph" w:styleId="Subtitle">
    <w:name w:val="Subtitle"/>
    <w:basedOn w:val="normal0"/>
    <w:next w:val="normal0"/>
    <w:rsid w:val="006E2D02"/>
    <w:pPr>
      <w:keepNext/>
      <w:keepLines/>
      <w:spacing w:after="320"/>
      <w:contextualSpacing/>
    </w:pPr>
    <w:rPr>
      <w:color w:val="666666"/>
      <w:sz w:val="30"/>
      <w:szCs w:val="30"/>
    </w:rPr>
  </w:style>
  <w:style w:type="table" w:customStyle="1" w:styleId="a">
    <w:basedOn w:val="TableNormal"/>
    <w:rsid w:val="006E2D02"/>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5634</Characters>
  <Application>Microsoft Macintosh Word</Application>
  <DocSecurity>0</DocSecurity>
  <Lines>46</Lines>
  <Paragraphs>11</Paragraphs>
  <ScaleCrop>false</ScaleCrop>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KK Yu</cp:lastModifiedBy>
  <cp:revision>1</cp:revision>
  <cp:lastPrinted>2016-03-05T04:55:00Z</cp:lastPrinted>
  <dcterms:created xsi:type="dcterms:W3CDTF">2016-03-05T04:53:00Z</dcterms:created>
  <dcterms:modified xsi:type="dcterms:W3CDTF">2016-03-05T04:58:00Z</dcterms:modified>
</cp:coreProperties>
</file>