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38DF04" w14:textId="616BC9E6" w:rsidR="00527DFE" w:rsidRDefault="003266C1"/>
    <w:p w14:paraId="7F2D6E84" w14:textId="0CF5C8B9" w:rsidR="00A029DD" w:rsidRDefault="00A029DD"/>
    <w:p w14:paraId="4C2223F8" w14:textId="54CAB4DD" w:rsidR="00A029DD" w:rsidRDefault="00A029DD"/>
    <w:p w14:paraId="7F895EF8" w14:textId="540D4462" w:rsidR="00A029DD" w:rsidRDefault="00A029DD"/>
    <w:p w14:paraId="1C0539D9" w14:textId="0F88EFEF" w:rsidR="00A029DD" w:rsidRDefault="00A029DD"/>
    <w:p w14:paraId="4C1BAD13" w14:textId="77777777" w:rsidR="00A029DD" w:rsidRPr="000319BF" w:rsidRDefault="00A029DD" w:rsidP="00A029D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  <w:r w:rsidRPr="000319BF">
        <w:rPr>
          <w:rFonts w:ascii="Times New Roman" w:hAnsi="Times New Roman" w:cs="Times New Roman"/>
          <w:sz w:val="52"/>
          <w:szCs w:val="52"/>
          <w:lang w:val="en-US"/>
        </w:rPr>
        <w:t>IB Biology Notes:</w:t>
      </w:r>
    </w:p>
    <w:p w14:paraId="5CCB8D3D" w14:textId="77777777" w:rsidR="00A029DD" w:rsidRDefault="00A029DD" w:rsidP="00A029D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14:paraId="07F6471D" w14:textId="77777777" w:rsidR="00A029DD" w:rsidRPr="000319BF" w:rsidRDefault="00A029DD" w:rsidP="00A029D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  <w:r w:rsidRPr="000319BF">
        <w:rPr>
          <w:rFonts w:ascii="Times New Roman" w:hAnsi="Times New Roman" w:cs="Times New Roman"/>
          <w:sz w:val="52"/>
          <w:szCs w:val="52"/>
          <w:lang w:val="en-US"/>
        </w:rPr>
        <w:t>Topic 1: Cell Biology</w:t>
      </w:r>
    </w:p>
    <w:p w14:paraId="0E12D0DF" w14:textId="77777777" w:rsidR="00A029DD" w:rsidRDefault="00A029DD" w:rsidP="00A029D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14:paraId="02E3AA5F" w14:textId="07679BF8" w:rsidR="00A029DD" w:rsidRPr="00AA7A4B" w:rsidRDefault="00A029DD" w:rsidP="00A029DD">
      <w:pPr>
        <w:jc w:val="center"/>
        <w:rPr>
          <w:rFonts w:ascii="Times New Roman" w:hAnsi="Times New Roman" w:cs="Times New Roman"/>
          <w:sz w:val="48"/>
          <w:szCs w:val="48"/>
          <w:lang w:val="en-US"/>
        </w:rPr>
      </w:pPr>
      <w:r w:rsidRPr="00AA7A4B">
        <w:rPr>
          <w:rFonts w:ascii="Times New Roman" w:hAnsi="Times New Roman" w:cs="Times New Roman"/>
          <w:sz w:val="48"/>
          <w:szCs w:val="48"/>
          <w:lang w:val="en-US"/>
        </w:rPr>
        <w:t>Topic 1.</w:t>
      </w:r>
      <w:r>
        <w:rPr>
          <w:rFonts w:ascii="Times New Roman" w:hAnsi="Times New Roman" w:cs="Times New Roman"/>
          <w:sz w:val="48"/>
          <w:szCs w:val="48"/>
          <w:lang w:val="en-US"/>
        </w:rPr>
        <w:t>4</w:t>
      </w:r>
      <w:r w:rsidRPr="00AA7A4B">
        <w:rPr>
          <w:rFonts w:ascii="Times New Roman" w:hAnsi="Times New Roman" w:cs="Times New Roman"/>
          <w:sz w:val="48"/>
          <w:szCs w:val="48"/>
          <w:lang w:val="en-US"/>
        </w:rPr>
        <w:t xml:space="preserve"> </w:t>
      </w:r>
      <w:r>
        <w:rPr>
          <w:rFonts w:ascii="Times New Roman" w:hAnsi="Times New Roman" w:cs="Times New Roman"/>
          <w:sz w:val="48"/>
          <w:szCs w:val="48"/>
          <w:lang w:val="en-US"/>
        </w:rPr>
        <w:t>Membrane Transport</w:t>
      </w:r>
    </w:p>
    <w:p w14:paraId="730BAA31" w14:textId="77777777" w:rsidR="00A029DD" w:rsidRDefault="00A029DD" w:rsidP="00A029DD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218D1609" w14:textId="77777777" w:rsidR="00A029DD" w:rsidRDefault="00A029DD" w:rsidP="00A029DD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3C9327F8" w14:textId="77777777" w:rsidR="00A029DD" w:rsidRDefault="00A029DD" w:rsidP="00A029DD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7471209E" w14:textId="77777777" w:rsidR="00A029DD" w:rsidRDefault="00A029DD" w:rsidP="00A029DD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32FD5133" w14:textId="77777777" w:rsidR="00A029DD" w:rsidRPr="00DE7BC0" w:rsidRDefault="00A029DD" w:rsidP="00A029DD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3B20D87C" w14:textId="77777777" w:rsidR="00A029DD" w:rsidRDefault="00A029DD" w:rsidP="00A029DD">
      <w:pPr>
        <w:jc w:val="center"/>
        <w:rPr>
          <w:rFonts w:ascii="Times New Roman" w:hAnsi="Times New Roman" w:cs="Times New Roman"/>
          <w:sz w:val="32"/>
          <w:szCs w:val="32"/>
        </w:rPr>
      </w:pPr>
      <w:r w:rsidRPr="00DE7BC0">
        <w:rPr>
          <w:rFonts w:ascii="Times New Roman" w:hAnsi="Times New Roman" w:cs="Times New Roman"/>
          <w:sz w:val="32"/>
          <w:szCs w:val="32"/>
        </w:rPr>
        <w:t>Made by Brian Chia</w:t>
      </w:r>
    </w:p>
    <w:p w14:paraId="13695CD9" w14:textId="2CD72EAB" w:rsidR="00A029DD" w:rsidRDefault="00A029DD"/>
    <w:p w14:paraId="56262B17" w14:textId="114FEA73" w:rsidR="00A029DD" w:rsidRDefault="00A029DD"/>
    <w:p w14:paraId="41E1F021" w14:textId="13C5FE3A" w:rsidR="00A029DD" w:rsidRDefault="00A029DD"/>
    <w:p w14:paraId="2DB6C18D" w14:textId="572C06D4" w:rsidR="00A029DD" w:rsidRDefault="00A029DD"/>
    <w:p w14:paraId="4F0ECD3B" w14:textId="05E41E96" w:rsidR="00A029DD" w:rsidRDefault="00A029DD"/>
    <w:p w14:paraId="1B762547" w14:textId="1E80E4E5" w:rsidR="00A029DD" w:rsidRDefault="00A029DD"/>
    <w:p w14:paraId="51D9DF56" w14:textId="2E59BE49" w:rsidR="00A029DD" w:rsidRDefault="00A029DD"/>
    <w:p w14:paraId="43E5BA68" w14:textId="5F2CF0FC" w:rsidR="00A029DD" w:rsidRDefault="00A029DD"/>
    <w:p w14:paraId="5A25DF25" w14:textId="79EE61FC" w:rsidR="00A029DD" w:rsidRDefault="00A029DD"/>
    <w:p w14:paraId="4931EEB1" w14:textId="1B9ED6BE" w:rsidR="00A029DD" w:rsidRDefault="00A029DD"/>
    <w:p w14:paraId="37A0F3B7" w14:textId="34B29244" w:rsidR="00A029DD" w:rsidRDefault="00A029DD"/>
    <w:p w14:paraId="41A20BED" w14:textId="00B0590B" w:rsidR="00A029DD" w:rsidRDefault="00A029DD"/>
    <w:p w14:paraId="0854BB97" w14:textId="35AD3300" w:rsidR="00A029DD" w:rsidRDefault="00A029DD"/>
    <w:p w14:paraId="508A4D3F" w14:textId="64C23B8E" w:rsidR="00A029DD" w:rsidRDefault="00A029DD"/>
    <w:p w14:paraId="0A73B658" w14:textId="1426F5D5" w:rsidR="00A029DD" w:rsidRDefault="00A029DD"/>
    <w:p w14:paraId="35B1B822" w14:textId="7DF1BC53" w:rsidR="00A029DD" w:rsidRDefault="00A029DD"/>
    <w:p w14:paraId="3DD2C366" w14:textId="599EF4A6" w:rsidR="00A029DD" w:rsidRDefault="00A029DD"/>
    <w:p w14:paraId="421C60EB" w14:textId="55BEDE54" w:rsidR="00A029DD" w:rsidRDefault="00A029DD"/>
    <w:p w14:paraId="166416E2" w14:textId="18CE91D4" w:rsidR="00A029DD" w:rsidRDefault="00A029DD"/>
    <w:p w14:paraId="47BD2E8F" w14:textId="3FAFF4CC" w:rsidR="00A029DD" w:rsidRDefault="00A029DD"/>
    <w:p w14:paraId="5C4F0F93" w14:textId="60154F98" w:rsidR="00A029DD" w:rsidRDefault="00A029DD"/>
    <w:p w14:paraId="2C9B6837" w14:textId="60F9D255" w:rsidR="00A029DD" w:rsidRDefault="00A029DD"/>
    <w:p w14:paraId="6B06E43D" w14:textId="026EDE71" w:rsidR="00A029DD" w:rsidRDefault="00A029DD"/>
    <w:p w14:paraId="72584647" w14:textId="3F8CF899" w:rsidR="00A029DD" w:rsidRDefault="00A029DD"/>
    <w:p w14:paraId="1E29D83B" w14:textId="46591052" w:rsidR="00A029DD" w:rsidRDefault="00A029DD"/>
    <w:p w14:paraId="61D3FF2A" w14:textId="75266E9A" w:rsidR="00A029DD" w:rsidRDefault="00A029DD" w:rsidP="00A029DD">
      <w:pPr>
        <w:jc w:val="center"/>
        <w:rPr>
          <w:b/>
          <w:bCs/>
          <w:sz w:val="32"/>
          <w:szCs w:val="32"/>
        </w:rPr>
      </w:pPr>
      <w:r w:rsidRPr="00A029DD">
        <w:rPr>
          <w:b/>
          <w:bCs/>
          <w:sz w:val="32"/>
          <w:szCs w:val="32"/>
        </w:rPr>
        <w:lastRenderedPageBreak/>
        <w:t>Topic 1.4: Membrane transport</w:t>
      </w:r>
    </w:p>
    <w:p w14:paraId="5E6E0B7F" w14:textId="3EBBE339" w:rsidR="00A029DD" w:rsidRDefault="00A029DD" w:rsidP="00A029DD">
      <w:pPr>
        <w:jc w:val="center"/>
        <w:rPr>
          <w:b/>
          <w:bCs/>
          <w:sz w:val="32"/>
          <w:szCs w:val="32"/>
        </w:rPr>
      </w:pPr>
    </w:p>
    <w:p w14:paraId="4A706B62" w14:textId="09A94656" w:rsidR="00A029DD" w:rsidRPr="00A029DD" w:rsidRDefault="00A029DD" w:rsidP="00A029DD">
      <w:pPr>
        <w:rPr>
          <w:b/>
          <w:bCs/>
        </w:rPr>
      </w:pPr>
      <w:r w:rsidRPr="00A029DD">
        <w:rPr>
          <w:b/>
          <w:bCs/>
        </w:rPr>
        <w:t xml:space="preserve">Diffusion: </w:t>
      </w:r>
    </w:p>
    <w:p w14:paraId="3DFC15F4" w14:textId="2C2EF68D" w:rsidR="00A029DD" w:rsidRDefault="00CA4ACA" w:rsidP="00A029DD">
      <w:pPr>
        <w:pStyle w:val="ListParagraph"/>
        <w:numPr>
          <w:ilvl w:val="0"/>
          <w:numId w:val="1"/>
        </w:numPr>
      </w:pPr>
      <w:r>
        <w:t xml:space="preserve">Defined as the passive movement of particles from an area of high concentration to an area of low concentration </w:t>
      </w:r>
    </w:p>
    <w:p w14:paraId="20B542BC" w14:textId="22B5ED3A" w:rsidR="00CA4ACA" w:rsidRDefault="00CA4ACA" w:rsidP="00A029DD">
      <w:pPr>
        <w:pStyle w:val="ListParagraph"/>
        <w:numPr>
          <w:ilvl w:val="0"/>
          <w:numId w:val="1"/>
        </w:numPr>
      </w:pPr>
      <w:r>
        <w:t xml:space="preserve">Passive means there is no expenditure of ATP </w:t>
      </w:r>
    </w:p>
    <w:p w14:paraId="385A9FF0" w14:textId="4AE8DACD" w:rsidR="00CA4ACA" w:rsidRDefault="00CA4ACA" w:rsidP="00A029DD">
      <w:pPr>
        <w:pStyle w:val="ListParagraph"/>
        <w:numPr>
          <w:ilvl w:val="0"/>
          <w:numId w:val="1"/>
        </w:numPr>
      </w:pPr>
      <w:r>
        <w:t xml:space="preserve">Diffusion is split into simple and facilitated diffusion </w:t>
      </w:r>
    </w:p>
    <w:p w14:paraId="621ECA28" w14:textId="7E37C01A" w:rsidR="00CA4ACA" w:rsidRDefault="00CA4ACA" w:rsidP="00CA4ACA"/>
    <w:p w14:paraId="3BD1A7F9" w14:textId="0A315EB5" w:rsidR="00CA4ACA" w:rsidRPr="00CA4ACA" w:rsidRDefault="00CA4ACA" w:rsidP="00CA4ACA">
      <w:pPr>
        <w:rPr>
          <w:b/>
          <w:bCs/>
        </w:rPr>
      </w:pPr>
      <w:r w:rsidRPr="00CA4ACA">
        <w:rPr>
          <w:b/>
          <w:bCs/>
        </w:rPr>
        <w:t xml:space="preserve">Simple diffusion: </w:t>
      </w:r>
    </w:p>
    <w:p w14:paraId="609B5690" w14:textId="00A9B4A8" w:rsidR="00A029DD" w:rsidRDefault="00CA4ACA" w:rsidP="00CA4ACA">
      <w:pPr>
        <w:pStyle w:val="ListParagraph"/>
        <w:numPr>
          <w:ilvl w:val="0"/>
          <w:numId w:val="1"/>
        </w:numPr>
      </w:pPr>
      <w:r>
        <w:t xml:space="preserve">Movement of particles down the concentration gradient </w:t>
      </w:r>
    </w:p>
    <w:p w14:paraId="09844303" w14:textId="0F4B881C" w:rsidR="00CA4ACA" w:rsidRDefault="00CA4ACA" w:rsidP="00CA4ACA">
      <w:pPr>
        <w:pStyle w:val="ListParagraph"/>
        <w:numPr>
          <w:ilvl w:val="0"/>
          <w:numId w:val="1"/>
        </w:numPr>
      </w:pPr>
      <w:r>
        <w:t xml:space="preserve">Simple diffusion across membranes occur when the substance moves through the phospholipid bilayer. </w:t>
      </w:r>
    </w:p>
    <w:p w14:paraId="5FB15FA2" w14:textId="10EDD05C" w:rsidR="00CA4ACA" w:rsidRDefault="00CA4ACA" w:rsidP="00CA4ACA">
      <w:pPr>
        <w:pStyle w:val="ListParagraph"/>
        <w:numPr>
          <w:ilvl w:val="1"/>
          <w:numId w:val="1"/>
        </w:numPr>
      </w:pPr>
      <w:r>
        <w:t xml:space="preserve">Substance must be small, non-charged, permeable to the membrane </w:t>
      </w:r>
    </w:p>
    <w:p w14:paraId="0E5F040F" w14:textId="10CFE8B0" w:rsidR="00CA4ACA" w:rsidRDefault="00CA4ACA" w:rsidP="00CA4ACA"/>
    <w:p w14:paraId="131E58B8" w14:textId="031A2898" w:rsidR="00CA4ACA" w:rsidRDefault="00CA4ACA" w:rsidP="00CA4ACA">
      <w:pPr>
        <w:rPr>
          <w:b/>
          <w:bCs/>
        </w:rPr>
      </w:pPr>
      <w:r w:rsidRPr="00CA4ACA">
        <w:rPr>
          <w:b/>
          <w:bCs/>
        </w:rPr>
        <w:t xml:space="preserve">Facilitated diffusion: </w:t>
      </w:r>
    </w:p>
    <w:p w14:paraId="1D941248" w14:textId="3CF3C094" w:rsidR="00CA4ACA" w:rsidRPr="00576788" w:rsidRDefault="00576788" w:rsidP="00CA4ACA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Defined as the movement of particles from an area of high to low concentration with the help of channel proteins </w:t>
      </w:r>
    </w:p>
    <w:p w14:paraId="6E2FCC66" w14:textId="5F53CB3B" w:rsidR="00576788" w:rsidRPr="00576788" w:rsidRDefault="00576788" w:rsidP="00CA4ACA">
      <w:pPr>
        <w:pStyle w:val="ListParagraph"/>
        <w:numPr>
          <w:ilvl w:val="0"/>
          <w:numId w:val="1"/>
        </w:numPr>
        <w:rPr>
          <w:b/>
          <w:bCs/>
        </w:rPr>
      </w:pPr>
      <w:r>
        <w:t>Occurs when specific ions or charged particles cannot pass through the phospholipid bilayer</w:t>
      </w:r>
    </w:p>
    <w:p w14:paraId="2CA887F4" w14:textId="06A3435A" w:rsidR="00576788" w:rsidRPr="00576788" w:rsidRDefault="00576788" w:rsidP="00CA4ACA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Protein channels are very specific, as they only allow for one type of molecule to go through their channel </w:t>
      </w:r>
    </w:p>
    <w:p w14:paraId="405B82E7" w14:textId="5FBA6A88" w:rsidR="00576788" w:rsidRPr="00576788" w:rsidRDefault="00576788" w:rsidP="00576788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7A0269B" wp14:editId="51496D1A">
            <wp:simplePos x="0" y="0"/>
            <wp:positionH relativeFrom="column">
              <wp:posOffset>1039660</wp:posOffset>
            </wp:positionH>
            <wp:positionV relativeFrom="paragraph">
              <wp:posOffset>428494</wp:posOffset>
            </wp:positionV>
            <wp:extent cx="3454400" cy="2379345"/>
            <wp:effectExtent l="0" t="0" r="0" b="0"/>
            <wp:wrapTopAndBottom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Eg.</w:t>
      </w:r>
      <w:proofErr w:type="spellEnd"/>
      <w:r>
        <w:t xml:space="preserve"> Na+ ions pass through a channel specific to Na ions </w:t>
      </w:r>
    </w:p>
    <w:p w14:paraId="0D95DE11" w14:textId="4FF100E4" w:rsidR="00576788" w:rsidRDefault="00576788" w:rsidP="00576788">
      <w:pPr>
        <w:rPr>
          <w:b/>
          <w:bCs/>
        </w:rPr>
      </w:pPr>
    </w:p>
    <w:p w14:paraId="6BBC1C7E" w14:textId="2A9DFCAB" w:rsidR="00576788" w:rsidRDefault="00576788" w:rsidP="00576788">
      <w:pPr>
        <w:rPr>
          <w:b/>
          <w:bCs/>
        </w:rPr>
      </w:pPr>
    </w:p>
    <w:p w14:paraId="41656145" w14:textId="77777777" w:rsidR="00EB5C62" w:rsidRDefault="00EB5C62" w:rsidP="00576788">
      <w:pPr>
        <w:rPr>
          <w:b/>
          <w:bCs/>
        </w:rPr>
      </w:pPr>
    </w:p>
    <w:p w14:paraId="71518D36" w14:textId="77777777" w:rsidR="00EB5C62" w:rsidRDefault="00EB5C62" w:rsidP="00576788">
      <w:pPr>
        <w:rPr>
          <w:b/>
          <w:bCs/>
        </w:rPr>
      </w:pPr>
    </w:p>
    <w:p w14:paraId="751851C2" w14:textId="77777777" w:rsidR="00EB5C62" w:rsidRDefault="00EB5C62" w:rsidP="00576788">
      <w:pPr>
        <w:rPr>
          <w:b/>
          <w:bCs/>
        </w:rPr>
      </w:pPr>
    </w:p>
    <w:p w14:paraId="06F256B9" w14:textId="77777777" w:rsidR="00EB5C62" w:rsidRDefault="00EB5C62" w:rsidP="00576788">
      <w:pPr>
        <w:rPr>
          <w:b/>
          <w:bCs/>
        </w:rPr>
      </w:pPr>
    </w:p>
    <w:p w14:paraId="01626496" w14:textId="77777777" w:rsidR="00EB5C62" w:rsidRDefault="00EB5C62" w:rsidP="00576788">
      <w:pPr>
        <w:rPr>
          <w:b/>
          <w:bCs/>
        </w:rPr>
      </w:pPr>
    </w:p>
    <w:p w14:paraId="0488469C" w14:textId="77777777" w:rsidR="00EB5C62" w:rsidRDefault="00EB5C62" w:rsidP="00576788">
      <w:pPr>
        <w:rPr>
          <w:b/>
          <w:bCs/>
        </w:rPr>
      </w:pPr>
    </w:p>
    <w:p w14:paraId="3590CBF6" w14:textId="77777777" w:rsidR="00EB5C62" w:rsidRDefault="00EB5C62" w:rsidP="00576788">
      <w:pPr>
        <w:rPr>
          <w:b/>
          <w:bCs/>
        </w:rPr>
      </w:pPr>
    </w:p>
    <w:p w14:paraId="46FF1F60" w14:textId="77777777" w:rsidR="00EB5C62" w:rsidRDefault="00EB5C62" w:rsidP="00576788">
      <w:pPr>
        <w:rPr>
          <w:b/>
          <w:bCs/>
        </w:rPr>
      </w:pPr>
    </w:p>
    <w:p w14:paraId="366CB512" w14:textId="77777777" w:rsidR="00EB5C62" w:rsidRDefault="00EB5C62" w:rsidP="00576788">
      <w:pPr>
        <w:rPr>
          <w:b/>
          <w:bCs/>
        </w:rPr>
      </w:pPr>
    </w:p>
    <w:p w14:paraId="09F2FF5F" w14:textId="4463742D" w:rsidR="00576788" w:rsidRDefault="00576788" w:rsidP="00576788">
      <w:pPr>
        <w:rPr>
          <w:b/>
          <w:bCs/>
        </w:rPr>
      </w:pPr>
      <w:r>
        <w:rPr>
          <w:b/>
          <w:bCs/>
        </w:rPr>
        <w:lastRenderedPageBreak/>
        <w:t xml:space="preserve">Osmosis: </w:t>
      </w:r>
    </w:p>
    <w:p w14:paraId="4615383D" w14:textId="2D42B8E9" w:rsidR="00576788" w:rsidRPr="00576788" w:rsidRDefault="00576788" w:rsidP="00576788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Defined as the movement of water molecules across a semi-permeable membrane, from a region of low solute concentration to high solute concentration </w:t>
      </w:r>
    </w:p>
    <w:p w14:paraId="73BC8182" w14:textId="242AABFD" w:rsidR="00576788" w:rsidRPr="00576788" w:rsidRDefault="00EB5C62" w:rsidP="00576788">
      <w:pPr>
        <w:pStyle w:val="ListParagraph"/>
        <w:numPr>
          <w:ilvl w:val="1"/>
          <w:numId w:val="1"/>
        </w:numPr>
        <w:rPr>
          <w:b/>
          <w:bCs/>
        </w:rPr>
      </w:pPr>
      <w:proofErr w:type="spellStart"/>
      <w:r>
        <w:t>i</w:t>
      </w:r>
      <w:r w:rsidR="00576788">
        <w:t>e</w:t>
      </w:r>
      <w:proofErr w:type="spellEnd"/>
      <w:r w:rsidR="00576788">
        <w:t xml:space="preserve">. From high water concentration to low water concentration </w:t>
      </w:r>
    </w:p>
    <w:p w14:paraId="7EB94386" w14:textId="77777777" w:rsidR="00EB5C62" w:rsidRPr="00EB5C62" w:rsidRDefault="00576788" w:rsidP="00576788">
      <w:pPr>
        <w:pStyle w:val="ListParagraph"/>
        <w:numPr>
          <w:ilvl w:val="0"/>
          <w:numId w:val="1"/>
        </w:numPr>
        <w:rPr>
          <w:b/>
          <w:bCs/>
        </w:rPr>
      </w:pPr>
      <w:r>
        <w:t>Can happen in all cells because water is small enough to pass through the phospholipid bilayer</w:t>
      </w:r>
    </w:p>
    <w:p w14:paraId="38D80406" w14:textId="1F6D3F72" w:rsidR="00EB5C62" w:rsidRDefault="00EB5C62" w:rsidP="00EB5C62"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4E69954" wp14:editId="37364D46">
            <wp:simplePos x="0" y="0"/>
            <wp:positionH relativeFrom="column">
              <wp:posOffset>713609</wp:posOffset>
            </wp:positionH>
            <wp:positionV relativeFrom="paragraph">
              <wp:posOffset>218867</wp:posOffset>
            </wp:positionV>
            <wp:extent cx="4083050" cy="2552065"/>
            <wp:effectExtent l="0" t="0" r="0" b="635"/>
            <wp:wrapTopAndBottom/>
            <wp:docPr id="2" name="Picture 2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qr cod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AD3C1" w14:textId="2457CBAA" w:rsidR="00EB5C62" w:rsidRDefault="00EB5C62" w:rsidP="00EB5C62"/>
    <w:p w14:paraId="69CAD840" w14:textId="4BEFCBFE" w:rsidR="00EB5C62" w:rsidRDefault="00EB5C62" w:rsidP="00EB5C62"/>
    <w:p w14:paraId="69ED8E1A" w14:textId="6DB3A262" w:rsidR="00576788" w:rsidRPr="00FD1D9B" w:rsidRDefault="00576788" w:rsidP="00EB5C62">
      <w:pPr>
        <w:rPr>
          <w:b/>
          <w:bCs/>
        </w:rPr>
      </w:pPr>
      <w:r w:rsidRPr="00FD1D9B">
        <w:rPr>
          <w:b/>
          <w:bCs/>
        </w:rPr>
        <w:t xml:space="preserve"> </w:t>
      </w:r>
      <w:r w:rsidR="00FD1D9B" w:rsidRPr="00FD1D9B">
        <w:rPr>
          <w:b/>
          <w:bCs/>
        </w:rPr>
        <w:t xml:space="preserve">Active transport: </w:t>
      </w:r>
    </w:p>
    <w:p w14:paraId="76452BA7" w14:textId="55CAA2D1" w:rsidR="00FD1D9B" w:rsidRPr="00866909" w:rsidRDefault="00866909" w:rsidP="00FD1D9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t xml:space="preserve">Movement of molecules across the membrane using ATP </w:t>
      </w:r>
    </w:p>
    <w:p w14:paraId="70067A4C" w14:textId="7F45DFFA" w:rsidR="00866909" w:rsidRPr="00BB694D" w:rsidRDefault="00866909" w:rsidP="00FD1D9B">
      <w:pPr>
        <w:pStyle w:val="ListParagraph"/>
        <w:numPr>
          <w:ilvl w:val="0"/>
          <w:numId w:val="1"/>
        </w:numPr>
        <w:rPr>
          <w:b/>
          <w:bCs/>
        </w:rPr>
      </w:pPr>
      <w:r>
        <w:t>Moves substances from an area of low concentration to high concentration (</w:t>
      </w:r>
      <w:r w:rsidR="00391273">
        <w:t xml:space="preserve">against the concentration gradient) </w:t>
      </w:r>
    </w:p>
    <w:p w14:paraId="76E0981F" w14:textId="526C9BC0" w:rsidR="00BB694D" w:rsidRPr="00BB694D" w:rsidRDefault="00BB694D" w:rsidP="00FD1D9B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Pumps work in a specific direction where substances only enter one side and exit through the other </w:t>
      </w:r>
    </w:p>
    <w:p w14:paraId="45CCC23A" w14:textId="366D7B38" w:rsidR="00BB694D" w:rsidRPr="00BB694D" w:rsidRDefault="00BB694D" w:rsidP="00FD1D9B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Each pump only absorbs a particular substance, so that cells can control what is being absorbed and expelled </w:t>
      </w:r>
    </w:p>
    <w:p w14:paraId="7AA3D728" w14:textId="74457D45" w:rsidR="00BB694D" w:rsidRPr="00BB694D" w:rsidRDefault="00BB694D" w:rsidP="00FD1D9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1F958E" wp14:editId="590A1E9E">
            <wp:simplePos x="0" y="0"/>
            <wp:positionH relativeFrom="column">
              <wp:posOffset>1021737</wp:posOffset>
            </wp:positionH>
            <wp:positionV relativeFrom="paragraph">
              <wp:posOffset>373499</wp:posOffset>
            </wp:positionV>
            <wp:extent cx="3881120" cy="2573020"/>
            <wp:effectExtent l="0" t="0" r="508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Energy from the ATP is used to change the conformation of the protein pump</w:t>
      </w:r>
    </w:p>
    <w:p w14:paraId="3CCDAEDD" w14:textId="39BA3984" w:rsidR="00BB694D" w:rsidRDefault="00BB694D" w:rsidP="00BB694D">
      <w:pPr>
        <w:rPr>
          <w:b/>
          <w:bCs/>
        </w:rPr>
      </w:pPr>
    </w:p>
    <w:p w14:paraId="565E1A45" w14:textId="6835CF62" w:rsidR="00BB694D" w:rsidRDefault="002E39D9" w:rsidP="002E39D9">
      <w:pPr>
        <w:rPr>
          <w:b/>
          <w:bCs/>
        </w:rPr>
      </w:pPr>
      <w:r>
        <w:rPr>
          <w:b/>
          <w:bCs/>
        </w:rPr>
        <w:lastRenderedPageBreak/>
        <w:t xml:space="preserve">Transport using vesicles: </w:t>
      </w:r>
    </w:p>
    <w:p w14:paraId="7361C4C1" w14:textId="2476B98D" w:rsidR="002E39D9" w:rsidRPr="002E39D9" w:rsidRDefault="002E39D9" w:rsidP="002E39D9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Fluidity of membrane allows for materials to be taken in and out of the cell through vesicles </w:t>
      </w:r>
    </w:p>
    <w:p w14:paraId="79B922CC" w14:textId="2B9095B6" w:rsidR="002E39D9" w:rsidRDefault="002E39D9" w:rsidP="002E39D9">
      <w:pPr>
        <w:rPr>
          <w:b/>
          <w:bCs/>
        </w:rPr>
      </w:pPr>
    </w:p>
    <w:p w14:paraId="64CC2C20" w14:textId="234FF414" w:rsidR="002E39D9" w:rsidRDefault="002E39D9" w:rsidP="002E39D9">
      <w:pPr>
        <w:rPr>
          <w:b/>
          <w:bCs/>
        </w:rPr>
      </w:pPr>
      <w:r>
        <w:rPr>
          <w:b/>
          <w:bCs/>
        </w:rPr>
        <w:t xml:space="preserve">Endocytosis: </w:t>
      </w:r>
    </w:p>
    <w:p w14:paraId="704674A7" w14:textId="20AA4F4F" w:rsidR="002E39D9" w:rsidRPr="002E39D9" w:rsidRDefault="002E39D9" w:rsidP="002E39D9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External material is engulfed and enclosed by the plasma membrane </w:t>
      </w:r>
    </w:p>
    <w:p w14:paraId="3513B39C" w14:textId="4B4C1704" w:rsidR="002E39D9" w:rsidRPr="002E39D9" w:rsidRDefault="002E39D9" w:rsidP="002E39D9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A small portion of the plasma membrane is pinched off and becomes a vesicle with its extracellular contents within it </w:t>
      </w:r>
    </w:p>
    <w:p w14:paraId="4D5374F0" w14:textId="41D65AD1" w:rsidR="002E39D9" w:rsidRPr="002E39D9" w:rsidRDefault="002E39D9" w:rsidP="002E39D9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These vesicles then move into the cytoplasm </w:t>
      </w:r>
    </w:p>
    <w:p w14:paraId="5766D107" w14:textId="7BCFEC31" w:rsidR="002E39D9" w:rsidRPr="00DC512D" w:rsidRDefault="002E39D9" w:rsidP="002E39D9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The plasma membrane then reattaches at the ends due to the fluidity of the membrane </w:t>
      </w:r>
    </w:p>
    <w:p w14:paraId="72A4FEF2" w14:textId="2C5E3E20" w:rsidR="00DC512D" w:rsidRDefault="00DC512D" w:rsidP="00DC512D">
      <w:pPr>
        <w:rPr>
          <w:b/>
          <w:bCs/>
        </w:rPr>
      </w:pPr>
    </w:p>
    <w:p w14:paraId="61EAB817" w14:textId="2926D3D7" w:rsidR="00DC512D" w:rsidRDefault="00DC512D" w:rsidP="00DC512D">
      <w:pPr>
        <w:rPr>
          <w:b/>
          <w:bCs/>
        </w:rPr>
      </w:pPr>
      <w:r>
        <w:rPr>
          <w:b/>
          <w:bCs/>
        </w:rPr>
        <w:t xml:space="preserve">Exocytosis: </w:t>
      </w:r>
    </w:p>
    <w:p w14:paraId="5199B63F" w14:textId="5119CFCF" w:rsidR="00DC512D" w:rsidRPr="00DC512D" w:rsidRDefault="00DC512D" w:rsidP="00DC512D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A vesicle created by the RER enters Golgi apparatus, where its contents are modified </w:t>
      </w:r>
    </w:p>
    <w:p w14:paraId="66461ED9" w14:textId="4E1FBF16" w:rsidR="00DC512D" w:rsidRPr="00DC512D" w:rsidRDefault="00DC512D" w:rsidP="00DC512D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Vesicle migrates to the plasma membrane and fuses with the membrane </w:t>
      </w:r>
    </w:p>
    <w:p w14:paraId="32F29220" w14:textId="6FC45491" w:rsidR="00DC512D" w:rsidRPr="00DC512D" w:rsidRDefault="00DC512D" w:rsidP="00DC512D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It then releases the protein outside of the cell </w:t>
      </w:r>
    </w:p>
    <w:p w14:paraId="59ED3EBA" w14:textId="6B285247" w:rsidR="00DC512D" w:rsidRPr="00DC512D" w:rsidRDefault="003266C1" w:rsidP="00DC512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9E3E010" wp14:editId="5E99BA30">
            <wp:simplePos x="0" y="0"/>
            <wp:positionH relativeFrom="column">
              <wp:posOffset>554009</wp:posOffset>
            </wp:positionH>
            <wp:positionV relativeFrom="paragraph">
              <wp:posOffset>800735</wp:posOffset>
            </wp:positionV>
            <wp:extent cx="4659630" cy="3707130"/>
            <wp:effectExtent l="0" t="0" r="1270" b="1270"/>
            <wp:wrapTopAndBottom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12D">
        <w:t>The amphipathic properties of phospholipids, along with the fluidity of the membrane, allow for the vesicle to combine with the plasma membrane to form a new membrane that includes the phospholipids from the vesicle</w:t>
      </w:r>
    </w:p>
    <w:sectPr w:rsidR="00DC512D" w:rsidRPr="00DC512D" w:rsidSect="005E5A2A"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7B4C12"/>
    <w:multiLevelType w:val="hybridMultilevel"/>
    <w:tmpl w:val="1DC0BC76"/>
    <w:lvl w:ilvl="0" w:tplc="B9E404B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9DD"/>
    <w:rsid w:val="00251C9F"/>
    <w:rsid w:val="002E39D9"/>
    <w:rsid w:val="003266C1"/>
    <w:rsid w:val="00351701"/>
    <w:rsid w:val="00391273"/>
    <w:rsid w:val="003F2097"/>
    <w:rsid w:val="00576788"/>
    <w:rsid w:val="005D22DD"/>
    <w:rsid w:val="005E5A2A"/>
    <w:rsid w:val="005F4564"/>
    <w:rsid w:val="00626A73"/>
    <w:rsid w:val="00866909"/>
    <w:rsid w:val="00A029DD"/>
    <w:rsid w:val="00A7579E"/>
    <w:rsid w:val="00B67DB1"/>
    <w:rsid w:val="00BB694D"/>
    <w:rsid w:val="00CA4ACA"/>
    <w:rsid w:val="00DC512D"/>
    <w:rsid w:val="00EB5C62"/>
    <w:rsid w:val="00EE6497"/>
    <w:rsid w:val="00F6144F"/>
    <w:rsid w:val="00FD1D9B"/>
    <w:rsid w:val="00FD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375B6"/>
  <w14:defaultImageDpi w14:val="32767"/>
  <w15:chartTrackingRefBased/>
  <w15:docId w15:val="{A589AB36-5A9E-2049-85DE-89E134103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029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29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 Brian Chih Hui</dc:creator>
  <cp:keywords/>
  <dc:description/>
  <cp:lastModifiedBy>Chia Brian Chih Hui</cp:lastModifiedBy>
  <cp:revision>10</cp:revision>
  <dcterms:created xsi:type="dcterms:W3CDTF">2021-03-19T13:29:00Z</dcterms:created>
  <dcterms:modified xsi:type="dcterms:W3CDTF">2021-03-26T02:42:00Z</dcterms:modified>
</cp:coreProperties>
</file>