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870" w:rsidRPr="00841870" w:rsidRDefault="00841870" w:rsidP="00841870">
      <w:pPr>
        <w:jc w:val="center"/>
      </w:pPr>
      <w:r w:rsidRPr="00841870">
        <w:rPr>
          <w:b/>
          <w:bCs/>
          <w:u w:val="single"/>
        </w:rPr>
        <w:t>Price Control</w:t>
      </w:r>
    </w:p>
    <w:p w:rsidR="00841870" w:rsidRPr="00841870" w:rsidRDefault="00841870" w:rsidP="00841870">
      <w:pPr>
        <w:jc w:val="center"/>
      </w:pPr>
    </w:p>
    <w:p w:rsidR="00841870" w:rsidRPr="00841870" w:rsidRDefault="00841870" w:rsidP="00841870">
      <w:pPr>
        <w:jc w:val="center"/>
      </w:pPr>
      <w:r w:rsidRPr="00841870">
        <w:rPr>
          <w:b/>
          <w:bCs/>
        </w:rPr>
        <w:t>Why government implement indirect tax or subsidy</w:t>
      </w:r>
    </w:p>
    <w:tbl>
      <w:tblPr>
        <w:tblW w:w="9360" w:type="dxa"/>
        <w:tblCellMar>
          <w:top w:w="15" w:type="dxa"/>
          <w:left w:w="15" w:type="dxa"/>
          <w:bottom w:w="15" w:type="dxa"/>
          <w:right w:w="15" w:type="dxa"/>
        </w:tblCellMar>
        <w:tblLook w:val="04A0" w:firstRow="1" w:lastRow="0" w:firstColumn="1" w:lastColumn="0" w:noHBand="0" w:noVBand="1"/>
      </w:tblPr>
      <w:tblGrid>
        <w:gridCol w:w="4713"/>
        <w:gridCol w:w="4647"/>
      </w:tblGrid>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pPr>
              <w:jc w:val="center"/>
            </w:pPr>
            <w:r w:rsidRPr="00841870">
              <w:rPr>
                <w:b/>
                <w:bCs/>
              </w:rPr>
              <w:t>Indirect Tax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pPr>
              <w:jc w:val="center"/>
            </w:pPr>
            <w:r w:rsidRPr="00841870">
              <w:rPr>
                <w:b/>
                <w:bCs/>
              </w:rPr>
              <w:t>Subsidy</w:t>
            </w:r>
          </w:p>
        </w:tc>
      </w:tr>
      <w:tr w:rsidR="00841870" w:rsidRPr="00841870" w:rsidTr="00841870">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Correct market failure</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Reduce demerit goods = reduce negative externality =&gt; reduce the production or consumption of demerit goods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Increase merit goods = increase positive externality =&gt; increase the production or consumption of merit goods</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Revenue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Spending</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Reduce import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Increase export</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Cigarettes</w:t>
            </w:r>
          </w:p>
          <w:p w:rsidR="00841870" w:rsidRPr="00841870" w:rsidRDefault="00841870" w:rsidP="00841870">
            <w:r w:rsidRPr="00841870">
              <w:t>Alcohol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Necessities (food)</w:t>
            </w:r>
          </w:p>
          <w:p w:rsidR="00841870" w:rsidRPr="00841870" w:rsidRDefault="00841870" w:rsidP="00841870">
            <w:r w:rsidRPr="00841870">
              <w:t>Vaccination</w:t>
            </w:r>
          </w:p>
        </w:tc>
      </w:tr>
    </w:tbl>
    <w:p w:rsidR="00841870" w:rsidRPr="00841870" w:rsidRDefault="00841870" w:rsidP="00841870"/>
    <w:p w:rsidR="00841870" w:rsidRPr="00841870" w:rsidRDefault="00841870" w:rsidP="00841870">
      <w:r w:rsidRPr="00841870">
        <w:t>Tax or subsidy = &gt; shift of supply curve</w:t>
      </w:r>
    </w:p>
    <w:p w:rsidR="00841870" w:rsidRPr="00841870" w:rsidRDefault="00841870" w:rsidP="00841870">
      <w:r w:rsidRPr="00841870">
        <w:t xml:space="preserve">=&gt; </w:t>
      </w:r>
      <w:proofErr w:type="gramStart"/>
      <w:r w:rsidRPr="00841870">
        <w:t>stakeholders</w:t>
      </w:r>
      <w:proofErr w:type="gramEnd"/>
      <w:r w:rsidRPr="00841870">
        <w:t xml:space="preserve"> effect (who gain, who lose)</w:t>
      </w:r>
    </w:p>
    <w:p w:rsidR="00841870" w:rsidRPr="00841870" w:rsidRDefault="00841870" w:rsidP="00841870">
      <w:r w:rsidRPr="00841870">
        <w:t>=&gt; producers, consumers, government, society</w:t>
      </w:r>
    </w:p>
    <w:p w:rsidR="00841870" w:rsidRPr="00841870" w:rsidRDefault="00841870" w:rsidP="00841870"/>
    <w:p w:rsidR="00841870" w:rsidRPr="00841870" w:rsidRDefault="00841870" w:rsidP="00841870">
      <w:pPr>
        <w:jc w:val="center"/>
      </w:pPr>
      <w:r w:rsidRPr="00841870">
        <w:rPr>
          <w:b/>
          <w:bCs/>
        </w:rPr>
        <w:t>Consequences</w:t>
      </w:r>
    </w:p>
    <w:tbl>
      <w:tblPr>
        <w:tblW w:w="9360" w:type="dxa"/>
        <w:tblCellMar>
          <w:top w:w="15" w:type="dxa"/>
          <w:left w:w="15" w:type="dxa"/>
          <w:bottom w:w="15" w:type="dxa"/>
          <w:right w:w="15" w:type="dxa"/>
        </w:tblCellMar>
        <w:tblLook w:val="04A0" w:firstRow="1" w:lastRow="0" w:firstColumn="1" w:lastColumn="0" w:noHBand="0" w:noVBand="1"/>
      </w:tblPr>
      <w:tblGrid>
        <w:gridCol w:w="4283"/>
        <w:gridCol w:w="5077"/>
      </w:tblGrid>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pPr>
              <w:jc w:val="center"/>
            </w:pPr>
            <w:r w:rsidRPr="00841870">
              <w:rPr>
                <w:b/>
                <w:bCs/>
              </w:rPr>
              <w:t>Indirect Tax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pPr>
              <w:jc w:val="center"/>
            </w:pPr>
            <w:r w:rsidRPr="00841870">
              <w:rPr>
                <w:b/>
                <w:bCs/>
              </w:rPr>
              <w:t>Subsidy</w:t>
            </w:r>
          </w:p>
        </w:tc>
      </w:tr>
      <w:tr w:rsidR="00841870" w:rsidRPr="00841870" w:rsidTr="00841870">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Misallocation of Resources (under or over production)</w:t>
            </w:r>
          </w:p>
        </w:tc>
      </w:tr>
      <w:tr w:rsidR="00841870" w:rsidRPr="00841870" w:rsidTr="00841870">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Welfare loss to Society</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Revenue received can be spent on healthcare or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Opportunity cost =&gt; money could be spent on healthcare or education</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Budget surplus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Budget deficit</w:t>
            </w:r>
          </w:p>
        </w:tc>
      </w:tr>
    </w:tbl>
    <w:p w:rsidR="00841870" w:rsidRPr="00841870" w:rsidRDefault="00841870" w:rsidP="00841870"/>
    <w:p w:rsidR="00841870" w:rsidRDefault="00841870" w:rsidP="00841870">
      <w:pPr>
        <w:rPr>
          <w:b/>
          <w:bCs/>
        </w:rPr>
      </w:pPr>
    </w:p>
    <w:p w:rsidR="00841870" w:rsidRDefault="00841870" w:rsidP="00841870">
      <w:pPr>
        <w:jc w:val="center"/>
        <w:rPr>
          <w:b/>
          <w:bCs/>
        </w:rPr>
      </w:pPr>
    </w:p>
    <w:p w:rsidR="00841870" w:rsidRPr="00841870" w:rsidRDefault="00841870" w:rsidP="00841870">
      <w:pPr>
        <w:jc w:val="center"/>
      </w:pPr>
      <w:r w:rsidRPr="00841870">
        <w:rPr>
          <w:b/>
          <w:bCs/>
        </w:rPr>
        <w:lastRenderedPageBreak/>
        <w:t xml:space="preserve">Price Control: </w:t>
      </w:r>
      <w:r w:rsidRPr="00841870">
        <w:t>Government intervention</w:t>
      </w:r>
    </w:p>
    <w:p w:rsidR="00841870" w:rsidRPr="00841870" w:rsidRDefault="00841870" w:rsidP="00841870"/>
    <w:p w:rsidR="00841870" w:rsidRPr="00841870" w:rsidRDefault="00841870" w:rsidP="00841870">
      <w:r w:rsidRPr="00841870">
        <w:drawing>
          <wp:inline distT="0" distB="0" distL="0" distR="0">
            <wp:extent cx="2857500" cy="2293620"/>
            <wp:effectExtent l="0" t="0" r="0" b="0"/>
            <wp:docPr id="2" name="Picture 2" descr="https://lh6.googleusercontent.com/IiX8QQSrcRvzFhC6fX1xf0G4MGxzXN-j3h9Y4mLjr8I1O3OezIDSSPlriMWWaUrpQFOse3wmuNR6miLEhT295m0XPU7COERtKcLlf9FV40FD7CTOPVAS9X-NWps9CeMJVg-QUn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IiX8QQSrcRvzFhC6fX1xf0G4MGxzXN-j3h9Y4mLjr8I1O3OezIDSSPlriMWWaUrpQFOse3wmuNR6miLEhT295m0XPU7COERtKcLlf9FV40FD7CTOPVAS9X-NWps9CeMJVg-QUn2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293620"/>
                    </a:xfrm>
                    <a:prstGeom prst="rect">
                      <a:avLst/>
                    </a:prstGeom>
                    <a:noFill/>
                    <a:ln>
                      <a:noFill/>
                    </a:ln>
                  </pic:spPr>
                </pic:pic>
              </a:graphicData>
            </a:graphic>
          </wp:inline>
        </w:drawing>
      </w:r>
      <w:r w:rsidRPr="00841870">
        <w:drawing>
          <wp:inline distT="0" distB="0" distL="0" distR="0">
            <wp:extent cx="2857500" cy="2232660"/>
            <wp:effectExtent l="0" t="0" r="0" b="0"/>
            <wp:docPr id="1" name="Picture 1" descr="https://lh6.googleusercontent.com/Dfa08pr3lqZrPP_cjTIxcGcQPxT0CsujS-DWsE7zcaIdsTgnn6Yt-ygNNLpYxu_dN4bvmG4BmWclxPTZGPnaNHxlijPGqPBB0FXRlA-44YuEOYWsGLqWDiqX0vhvFRGjrD9ff3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Dfa08pr3lqZrPP_cjTIxcGcQPxT0CsujS-DWsE7zcaIdsTgnn6Yt-ygNNLpYxu_dN4bvmG4BmWclxPTZGPnaNHxlijPGqPBB0FXRlA-44YuEOYWsGLqWDiqX0vhvFRGjrD9ff3O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232660"/>
                    </a:xfrm>
                    <a:prstGeom prst="rect">
                      <a:avLst/>
                    </a:prstGeom>
                    <a:noFill/>
                    <a:ln>
                      <a:noFill/>
                    </a:ln>
                  </pic:spPr>
                </pic:pic>
              </a:graphicData>
            </a:graphic>
          </wp:inline>
        </w:drawing>
      </w:r>
    </w:p>
    <w:p w:rsidR="00841870" w:rsidRPr="00841870" w:rsidRDefault="00841870" w:rsidP="00841870">
      <w:r w:rsidRPr="00841870">
        <w:br/>
      </w:r>
    </w:p>
    <w:tbl>
      <w:tblPr>
        <w:tblW w:w="9360" w:type="dxa"/>
        <w:tblCellMar>
          <w:top w:w="15" w:type="dxa"/>
          <w:left w:w="15" w:type="dxa"/>
          <w:bottom w:w="15" w:type="dxa"/>
          <w:right w:w="15" w:type="dxa"/>
        </w:tblCellMar>
        <w:tblLook w:val="04A0" w:firstRow="1" w:lastRow="0" w:firstColumn="1" w:lastColumn="0" w:noHBand="0" w:noVBand="1"/>
      </w:tblPr>
      <w:tblGrid>
        <w:gridCol w:w="5256"/>
        <w:gridCol w:w="4104"/>
      </w:tblGrid>
      <w:tr w:rsidR="00841870" w:rsidRPr="00841870" w:rsidTr="00841870">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pPr>
              <w:jc w:val="center"/>
            </w:pPr>
            <w:r w:rsidRPr="00841870">
              <w:rPr>
                <w:b/>
                <w:bCs/>
              </w:rPr>
              <w:t>Price Ceiling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pPr>
              <w:jc w:val="center"/>
            </w:pPr>
            <w:r w:rsidRPr="00841870">
              <w:rPr>
                <w:b/>
                <w:bCs/>
              </w:rPr>
              <w:t>Price Floor</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Max price =&gt; Below equilibrium price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proofErr w:type="spellStart"/>
            <w:r w:rsidRPr="00841870">
              <w:t>MIn</w:t>
            </w:r>
            <w:proofErr w:type="spellEnd"/>
            <w:r w:rsidRPr="00841870">
              <w:t xml:space="preserve"> price =&gt;Above equilibrium price</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Protect Consumers (</w:t>
            </w:r>
            <w:proofErr w:type="spellStart"/>
            <w:r w:rsidRPr="00841870">
              <w:t>eg.</w:t>
            </w:r>
            <w:proofErr w:type="spellEnd"/>
            <w:r w:rsidRPr="00841870">
              <w:t xml:space="preserve"> the poor)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Protect Producers (</w:t>
            </w:r>
            <w:proofErr w:type="spellStart"/>
            <w:r w:rsidRPr="00841870">
              <w:t>eg.</w:t>
            </w:r>
            <w:proofErr w:type="spellEnd"/>
            <w:r w:rsidRPr="00841870">
              <w:t xml:space="preserve"> the farmers)</w:t>
            </w:r>
          </w:p>
          <w:p w:rsidR="00841870" w:rsidRPr="00841870" w:rsidRDefault="00841870" w:rsidP="00841870">
            <w:r w:rsidRPr="00841870">
              <w:t>Protect workers (minimum wages)</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proofErr w:type="spellStart"/>
            <w:r w:rsidRPr="00841870">
              <w:t>Eg</w:t>
            </w:r>
            <w:proofErr w:type="spellEnd"/>
            <w:r w:rsidRPr="00841870">
              <w:t>: Housing price, Rent, Education, Vaccination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proofErr w:type="spellStart"/>
            <w:r w:rsidRPr="00841870">
              <w:t>Eg</w:t>
            </w:r>
            <w:proofErr w:type="spellEnd"/>
            <w:r w:rsidRPr="00841870">
              <w:t>: Primary commodity - agriculture products rice, wheat, potatoes, coal, mineral</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 xml:space="preserve">The quantity demanded after the price ceiling is imposed is </w:t>
            </w:r>
            <w:proofErr w:type="spellStart"/>
            <w:r w:rsidRPr="00841870">
              <w:t>Qd</w:t>
            </w:r>
            <w:proofErr w:type="spellEnd"/>
            <w:r w:rsidRPr="00841870">
              <w:t>. The quantity supplied is Qs. Shortage of supply of (</w:t>
            </w:r>
            <w:proofErr w:type="spellStart"/>
            <w:r w:rsidRPr="00841870">
              <w:t>Qd</w:t>
            </w:r>
            <w:proofErr w:type="spellEnd"/>
            <w:r w:rsidRPr="00841870">
              <w:t>-Qs). Price decreases, 3 → 2 (shortages results)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 xml:space="preserve">The quantity demanded after the price ceiling is imposed is </w:t>
            </w:r>
            <w:proofErr w:type="spellStart"/>
            <w:r w:rsidRPr="00841870">
              <w:t>Qd</w:t>
            </w:r>
            <w:proofErr w:type="spellEnd"/>
            <w:r w:rsidRPr="00841870">
              <w:t>. The quantity supplied is Qs. Surplus of supply of (</w:t>
            </w:r>
            <w:proofErr w:type="spellStart"/>
            <w:r w:rsidRPr="00841870">
              <w:t>Qd</w:t>
            </w:r>
            <w:proofErr w:type="spellEnd"/>
            <w:r w:rsidRPr="00841870">
              <w:t>-Qs). Price increases, 3 → 4 (surplus result)</w:t>
            </w:r>
          </w:p>
        </w:tc>
      </w:tr>
      <w:tr w:rsidR="00841870" w:rsidRPr="00841870" w:rsidTr="00841870">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pPr>
              <w:jc w:val="center"/>
            </w:pPr>
            <w:r w:rsidRPr="00841870">
              <w:rPr>
                <w:b/>
                <w:bCs/>
              </w:rPr>
              <w:t>Consequences</w:t>
            </w:r>
          </w:p>
        </w:tc>
      </w:tr>
      <w:tr w:rsidR="00841870" w:rsidRPr="00841870" w:rsidTr="00841870">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Misallocation of Resources =&gt; welfare loss</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proofErr w:type="spellStart"/>
            <w:r w:rsidRPr="00841870">
              <w:t>Blackmarket</w:t>
            </w:r>
            <w:proofErr w:type="spellEnd"/>
            <w:r w:rsidRPr="00841870">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Excess Supply</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Non-price mechanism =&gt; rationing based on first come first serve, needs basis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Protecting high cost, inefficient local producers</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lastRenderedPageBreak/>
              <w:t>Increase in unemployment as a result of lower output by producers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 xml:space="preserve">Consumer </w:t>
            </w:r>
            <w:r w:rsidRPr="00841870">
              <w:rPr>
                <w:b/>
                <w:bCs/>
              </w:rPr>
              <w:t>Gain</w:t>
            </w:r>
            <w:r w:rsidRPr="00841870">
              <w:t>: Consumers who buy the good at the lower price gain: those who want to buy it but cannot due to the shortage lose. This can be seen from the welfare analysis, which shows the gain by consumers of a portion of producer surplus due to the lower price paid (the blue area), and the loss of a portion of consumer surplus due to warfare loss.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 xml:space="preserve">Consumer </w:t>
            </w:r>
            <w:r w:rsidRPr="00841870">
              <w:rPr>
                <w:b/>
                <w:bCs/>
              </w:rPr>
              <w:t>Lose</w:t>
            </w:r>
            <w:r w:rsidRPr="00841870">
              <w:t>: Consumers need to pay a higher price for a lower quantity purchased. Loss of consumer surplus.</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 xml:space="preserve">Producer </w:t>
            </w:r>
            <w:r w:rsidRPr="00841870">
              <w:rPr>
                <w:b/>
                <w:bCs/>
              </w:rPr>
              <w:t>Lose</w:t>
            </w:r>
            <w:r w:rsidRPr="00841870">
              <w:t>: Producers sell a lower quantity since they are imposed to sell their goods on a lower price. Producer revenue decreases from 30*3 to 20*2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 xml:space="preserve">Producer </w:t>
            </w:r>
            <w:r w:rsidRPr="00841870">
              <w:rPr>
                <w:b/>
                <w:bCs/>
              </w:rPr>
              <w:t>Gain</w:t>
            </w:r>
            <w:r w:rsidRPr="00841870">
              <w:t>: producer can sell their goods at a higher price and sell in a higher quantity. Producer surplus increase</w:t>
            </w:r>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 xml:space="preserve">Government </w:t>
            </w:r>
            <w:r w:rsidRPr="00841870">
              <w:rPr>
                <w:b/>
                <w:bCs/>
              </w:rPr>
              <w:t>No Gain or Lose</w:t>
            </w:r>
            <w:r w:rsidRPr="00841870">
              <w:t>: Government does not receive tax revenue or spend on subsidy. But may gain politically from lowering the price of essentials.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 xml:space="preserve">Government </w:t>
            </w:r>
            <w:r w:rsidRPr="00841870">
              <w:rPr>
                <w:b/>
                <w:bCs/>
              </w:rPr>
              <w:t>Lose</w:t>
            </w:r>
            <w:r w:rsidRPr="00841870">
              <w:t>: Government has to buy the excess supply from the producers. This represents an opportunity cost, where money could be used for other purposes - education, infrastructure, healthcare etc.</w:t>
            </w:r>
          </w:p>
          <w:p w:rsidR="00841870" w:rsidRPr="00841870" w:rsidRDefault="00841870" w:rsidP="00841870"/>
          <w:p w:rsidR="00841870" w:rsidRPr="00841870" w:rsidRDefault="00841870" w:rsidP="00841870">
            <w:r w:rsidRPr="00841870">
              <w:t>Storage issue: where to store the excess, and also the cost of storage.</w:t>
            </w:r>
          </w:p>
          <w:p w:rsidR="00841870" w:rsidRPr="00841870" w:rsidRDefault="00841870" w:rsidP="00841870"/>
          <w:p w:rsidR="00841870" w:rsidRPr="00841870" w:rsidRDefault="00841870" w:rsidP="00841870">
            <w:r w:rsidRPr="00841870">
              <w:t>Export at a lower price (lose to the government).</w:t>
            </w:r>
          </w:p>
          <w:p w:rsidR="00841870" w:rsidRPr="00841870" w:rsidRDefault="00841870" w:rsidP="00841870"/>
          <w:p w:rsidR="00841870" w:rsidRPr="00841870" w:rsidRDefault="00841870" w:rsidP="00841870">
            <w:r w:rsidRPr="00841870">
              <w:t>Buy and destroy the excess supply.</w:t>
            </w:r>
          </w:p>
          <w:p w:rsidR="00841870" w:rsidRPr="00841870" w:rsidRDefault="00841870" w:rsidP="00841870"/>
          <w:p w:rsidR="00841870" w:rsidRPr="00841870" w:rsidRDefault="00841870" w:rsidP="00841870">
            <w:r w:rsidRPr="00841870">
              <w:rPr>
                <w:b/>
                <w:bCs/>
              </w:rPr>
              <w:t>For Minimum wages</w:t>
            </w:r>
            <w:r w:rsidRPr="00841870">
              <w:t>: excess supply of labour as cost of hiring increases. This could lead to higher unemployment. Unemployed people may take up jobs (pay by cash) at below the minimum wage level creating an underground (</w:t>
            </w:r>
            <w:proofErr w:type="spellStart"/>
            <w:r w:rsidRPr="00841870">
              <w:t>gray</w:t>
            </w:r>
            <w:proofErr w:type="spellEnd"/>
            <w:r w:rsidRPr="00841870">
              <w:t>) economy.</w:t>
            </w:r>
          </w:p>
        </w:tc>
      </w:tr>
      <w:tr w:rsidR="00841870" w:rsidRPr="00841870" w:rsidTr="00841870">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pPr>
              <w:jc w:val="center"/>
            </w:pPr>
            <w:r w:rsidRPr="00841870">
              <w:rPr>
                <w:b/>
                <w:bCs/>
              </w:rPr>
              <w:t>Solutions</w:t>
            </w:r>
            <w:bookmarkStart w:id="0" w:name="_GoBack"/>
            <w:bookmarkEnd w:id="0"/>
          </w:p>
        </w:tc>
      </w:tr>
      <w:tr w:rsidR="00841870" w:rsidRPr="00841870" w:rsidTr="008418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t>Government make up the shortages:</w:t>
            </w:r>
          </w:p>
          <w:p w:rsidR="00841870" w:rsidRPr="00841870" w:rsidRDefault="00841870" w:rsidP="00841870"/>
          <w:p w:rsidR="00841870" w:rsidRPr="00841870" w:rsidRDefault="00841870" w:rsidP="00841870">
            <w:r w:rsidRPr="00841870">
              <w:lastRenderedPageBreak/>
              <w:t>Housing - HDB flats (public subsidies flats)</w:t>
            </w:r>
          </w:p>
          <w:p w:rsidR="00841870" w:rsidRPr="00841870" w:rsidRDefault="00841870" w:rsidP="00841870"/>
          <w:p w:rsidR="00841870" w:rsidRPr="00841870" w:rsidRDefault="00841870" w:rsidP="00841870">
            <w:r w:rsidRPr="00841870">
              <w:t>Private house owners =&gt; spend little or no money to maintain the exterior and interior of the houses. This leads to poorer living conditions. Exterior deterioration of the building results in lower property prices.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1870" w:rsidRPr="00841870" w:rsidRDefault="00841870" w:rsidP="00841870">
            <w:r w:rsidRPr="00841870">
              <w:lastRenderedPageBreak/>
              <w:t>Government buy the excess</w:t>
            </w:r>
          </w:p>
          <w:p w:rsidR="00841870" w:rsidRPr="00841870" w:rsidRDefault="00841870" w:rsidP="00841870"/>
          <w:p w:rsidR="00841870" w:rsidRPr="00841870" w:rsidRDefault="00841870" w:rsidP="00841870">
            <w:r w:rsidRPr="00841870">
              <w:lastRenderedPageBreak/>
              <w:t>Thai Government buying excess rice from farmers.</w:t>
            </w:r>
          </w:p>
          <w:p w:rsidR="00841870" w:rsidRPr="00841870" w:rsidRDefault="00841870" w:rsidP="00841870"/>
        </w:tc>
      </w:tr>
    </w:tbl>
    <w:p w:rsidR="00177984" w:rsidRDefault="00177984"/>
    <w:sectPr w:rsidR="00177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70"/>
    <w:rsid w:val="00177984"/>
    <w:rsid w:val="0084187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E0C2"/>
  <w15:chartTrackingRefBased/>
  <w15:docId w15:val="{C04BCF86-AE88-4E19-97A2-E55B8168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35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aloyl</dc:creator>
  <cp:keywords/>
  <dc:description/>
  <cp:lastModifiedBy>aloyl</cp:lastModifiedBy>
  <cp:revision>1</cp:revision>
  <dcterms:created xsi:type="dcterms:W3CDTF">2020-04-16T04:15:00Z</dcterms:created>
  <dcterms:modified xsi:type="dcterms:W3CDTF">2020-04-16T04:16:00Z</dcterms:modified>
</cp:coreProperties>
</file>