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881F6" w14:textId="77777777" w:rsidR="00C301D3" w:rsidRPr="00C301D3" w:rsidRDefault="00C301D3" w:rsidP="00C301D3">
      <w:pPr>
        <w:pStyle w:val="Heading6"/>
        <w:rPr>
          <w:rFonts w:ascii="Arial" w:hAnsi="Arial" w:cs="Arial"/>
          <w:sz w:val="24"/>
          <w:szCs w:val="24"/>
        </w:rPr>
      </w:pPr>
      <w:r w:rsidRPr="00C301D3">
        <w:rPr>
          <w:rFonts w:ascii="Arial" w:hAnsi="Arial" w:cs="Arial"/>
          <w:sz w:val="24"/>
          <w:szCs w:val="24"/>
        </w:rPr>
        <w:t>CT ABRSM Plus: Written Assignments and Projects</w:t>
      </w:r>
    </w:p>
    <w:p w14:paraId="6BEE6D2B" w14:textId="77777777" w:rsidR="00C301D3" w:rsidRPr="00C301D3" w:rsidRDefault="00C301D3" w:rsidP="00C301D3">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08"/>
        <w:gridCol w:w="4860"/>
      </w:tblGrid>
      <w:tr w:rsidR="00C301D3" w:rsidRPr="00C301D3" w14:paraId="43022EDD" w14:textId="77777777" w:rsidTr="009538DA">
        <w:tc>
          <w:tcPr>
            <w:tcW w:w="3708" w:type="dxa"/>
          </w:tcPr>
          <w:p w14:paraId="34DEEA4E" w14:textId="77777777" w:rsidR="00C301D3" w:rsidRPr="00C301D3" w:rsidRDefault="00C301D3" w:rsidP="009538DA">
            <w:pPr>
              <w:rPr>
                <w:rFonts w:cs="Arial"/>
                <w:b/>
                <w:sz w:val="22"/>
                <w:szCs w:val="22"/>
              </w:rPr>
            </w:pPr>
            <w:r w:rsidRPr="00C301D3">
              <w:rPr>
                <w:rFonts w:cs="Arial"/>
                <w:b/>
                <w:sz w:val="22"/>
                <w:szCs w:val="22"/>
              </w:rPr>
              <w:t xml:space="preserve">Name </w:t>
            </w:r>
          </w:p>
        </w:tc>
        <w:tc>
          <w:tcPr>
            <w:tcW w:w="4860" w:type="dxa"/>
          </w:tcPr>
          <w:p w14:paraId="66CF8A86" w14:textId="77777777" w:rsidR="00C301D3" w:rsidRPr="00C301D3" w:rsidRDefault="008D4704" w:rsidP="008D4704">
            <w:pPr>
              <w:jc w:val="center"/>
              <w:rPr>
                <w:rFonts w:cs="Arial"/>
                <w:b/>
                <w:sz w:val="22"/>
                <w:szCs w:val="22"/>
              </w:rPr>
            </w:pPr>
            <w:r>
              <w:rPr>
                <w:rFonts w:cs="Arial"/>
                <w:b/>
                <w:sz w:val="22"/>
                <w:szCs w:val="22"/>
              </w:rPr>
              <w:t>Michelle Ming Yan Chan</w:t>
            </w:r>
          </w:p>
        </w:tc>
      </w:tr>
      <w:tr w:rsidR="00C301D3" w:rsidRPr="00C301D3" w14:paraId="53795851" w14:textId="77777777" w:rsidTr="009538DA">
        <w:tc>
          <w:tcPr>
            <w:tcW w:w="3708" w:type="dxa"/>
          </w:tcPr>
          <w:p w14:paraId="45CCBB9C" w14:textId="77777777" w:rsidR="00C301D3" w:rsidRPr="00C301D3" w:rsidRDefault="00C301D3" w:rsidP="009538DA">
            <w:pPr>
              <w:rPr>
                <w:rFonts w:cs="Arial"/>
                <w:b/>
                <w:sz w:val="22"/>
                <w:szCs w:val="22"/>
              </w:rPr>
            </w:pPr>
            <w:r w:rsidRPr="00C301D3">
              <w:rPr>
                <w:rFonts w:cs="Arial"/>
                <w:b/>
                <w:sz w:val="22"/>
                <w:szCs w:val="22"/>
              </w:rPr>
              <w:t>Instrument/voice</w:t>
            </w:r>
          </w:p>
        </w:tc>
        <w:tc>
          <w:tcPr>
            <w:tcW w:w="4860" w:type="dxa"/>
          </w:tcPr>
          <w:p w14:paraId="5A463C04" w14:textId="77777777" w:rsidR="00C301D3" w:rsidRPr="00C301D3" w:rsidRDefault="008D4704" w:rsidP="008D4704">
            <w:pPr>
              <w:jc w:val="center"/>
              <w:rPr>
                <w:rFonts w:cs="Arial"/>
                <w:b/>
                <w:sz w:val="22"/>
                <w:szCs w:val="22"/>
              </w:rPr>
            </w:pPr>
            <w:r>
              <w:rPr>
                <w:rFonts w:cs="Arial"/>
                <w:b/>
                <w:sz w:val="22"/>
                <w:szCs w:val="22"/>
              </w:rPr>
              <w:t>Piano</w:t>
            </w:r>
          </w:p>
        </w:tc>
      </w:tr>
      <w:tr w:rsidR="00C301D3" w:rsidRPr="00C301D3" w14:paraId="2D5FB3DE" w14:textId="77777777" w:rsidTr="009538DA">
        <w:tc>
          <w:tcPr>
            <w:tcW w:w="3708" w:type="dxa"/>
          </w:tcPr>
          <w:p w14:paraId="713E06B8" w14:textId="77777777" w:rsidR="00C301D3" w:rsidRPr="00C301D3" w:rsidRDefault="00C301D3" w:rsidP="009538DA">
            <w:pPr>
              <w:rPr>
                <w:rFonts w:cs="Arial"/>
                <w:b/>
                <w:sz w:val="22"/>
                <w:szCs w:val="22"/>
              </w:rPr>
            </w:pPr>
            <w:r w:rsidRPr="00C301D3">
              <w:rPr>
                <w:rFonts w:cs="Arial"/>
                <w:b/>
                <w:sz w:val="22"/>
                <w:szCs w:val="22"/>
              </w:rPr>
              <w:t>Name of Mentor</w:t>
            </w:r>
          </w:p>
        </w:tc>
        <w:tc>
          <w:tcPr>
            <w:tcW w:w="4860" w:type="dxa"/>
          </w:tcPr>
          <w:p w14:paraId="7394C53D" w14:textId="77777777" w:rsidR="00C301D3" w:rsidRPr="00C301D3" w:rsidRDefault="008D4704" w:rsidP="008D4704">
            <w:pPr>
              <w:jc w:val="center"/>
              <w:rPr>
                <w:rFonts w:cs="Arial"/>
                <w:b/>
                <w:sz w:val="22"/>
                <w:szCs w:val="22"/>
              </w:rPr>
            </w:pPr>
            <w:r>
              <w:rPr>
                <w:rFonts w:cs="Arial"/>
                <w:b/>
                <w:sz w:val="22"/>
                <w:szCs w:val="22"/>
              </w:rPr>
              <w:t>Paul Jane</w:t>
            </w:r>
          </w:p>
        </w:tc>
      </w:tr>
      <w:tr w:rsidR="00C301D3" w:rsidRPr="00C301D3" w14:paraId="02B39442" w14:textId="77777777" w:rsidTr="009538DA">
        <w:tc>
          <w:tcPr>
            <w:tcW w:w="3708" w:type="dxa"/>
          </w:tcPr>
          <w:p w14:paraId="4B84051E" w14:textId="77777777" w:rsidR="00C301D3" w:rsidRPr="00C301D3" w:rsidRDefault="00C301D3" w:rsidP="009538DA">
            <w:pPr>
              <w:rPr>
                <w:rFonts w:cs="Arial"/>
                <w:b/>
                <w:sz w:val="22"/>
                <w:szCs w:val="22"/>
              </w:rPr>
            </w:pPr>
            <w:r w:rsidRPr="00C301D3">
              <w:rPr>
                <w:rFonts w:cs="Arial"/>
                <w:b/>
                <w:sz w:val="22"/>
                <w:szCs w:val="22"/>
              </w:rPr>
              <w:t>Date sent to mentor</w:t>
            </w:r>
          </w:p>
        </w:tc>
        <w:tc>
          <w:tcPr>
            <w:tcW w:w="4860" w:type="dxa"/>
          </w:tcPr>
          <w:p w14:paraId="22C535F4" w14:textId="77777777" w:rsidR="00C301D3" w:rsidRPr="00C301D3" w:rsidRDefault="008D4704" w:rsidP="008D4704">
            <w:pPr>
              <w:jc w:val="center"/>
              <w:rPr>
                <w:rFonts w:cs="Arial"/>
                <w:b/>
                <w:sz w:val="22"/>
                <w:szCs w:val="22"/>
              </w:rPr>
            </w:pPr>
            <w:r>
              <w:rPr>
                <w:rFonts w:cs="Arial"/>
                <w:b/>
                <w:sz w:val="22"/>
                <w:szCs w:val="22"/>
              </w:rPr>
              <w:t>03/06/2013</w:t>
            </w:r>
          </w:p>
        </w:tc>
      </w:tr>
      <w:tr w:rsidR="00C301D3" w:rsidRPr="00C301D3" w14:paraId="5D9FA525" w14:textId="77777777" w:rsidTr="009538DA">
        <w:tc>
          <w:tcPr>
            <w:tcW w:w="3708" w:type="dxa"/>
          </w:tcPr>
          <w:p w14:paraId="3E4B4772" w14:textId="77777777" w:rsidR="00C301D3" w:rsidRPr="00C301D3" w:rsidRDefault="00C301D3" w:rsidP="009538DA">
            <w:pPr>
              <w:rPr>
                <w:rFonts w:cs="Arial"/>
                <w:b/>
                <w:sz w:val="22"/>
                <w:szCs w:val="22"/>
              </w:rPr>
            </w:pPr>
            <w:r w:rsidRPr="00C301D3">
              <w:rPr>
                <w:rFonts w:cs="Arial"/>
                <w:b/>
                <w:sz w:val="22"/>
                <w:szCs w:val="22"/>
              </w:rPr>
              <w:t>CT ABRSM Regional Centre</w:t>
            </w:r>
          </w:p>
        </w:tc>
        <w:tc>
          <w:tcPr>
            <w:tcW w:w="4860" w:type="dxa"/>
          </w:tcPr>
          <w:p w14:paraId="6900C558" w14:textId="77777777" w:rsidR="00C301D3" w:rsidRPr="008D4704" w:rsidRDefault="008D4704" w:rsidP="008D4704">
            <w:pPr>
              <w:jc w:val="center"/>
              <w:rPr>
                <w:rFonts w:cs="Arial"/>
                <w:b/>
                <w:sz w:val="22"/>
                <w:szCs w:val="22"/>
                <w:lang w:eastAsia="en-GB"/>
              </w:rPr>
            </w:pPr>
            <w:r w:rsidRPr="008D4704">
              <w:rPr>
                <w:rFonts w:cs="Arial"/>
                <w:b/>
                <w:sz w:val="22"/>
                <w:szCs w:val="22"/>
                <w:lang w:eastAsia="en-GB"/>
              </w:rPr>
              <w:t>Hong Kong</w:t>
            </w:r>
          </w:p>
        </w:tc>
      </w:tr>
      <w:tr w:rsidR="00C301D3" w:rsidRPr="00C301D3" w14:paraId="6EFD359F" w14:textId="77777777" w:rsidTr="009538DA">
        <w:tc>
          <w:tcPr>
            <w:tcW w:w="3708" w:type="dxa"/>
          </w:tcPr>
          <w:p w14:paraId="508F7706" w14:textId="77777777" w:rsidR="00C301D3" w:rsidRPr="00C301D3" w:rsidRDefault="00C301D3" w:rsidP="009538DA">
            <w:pPr>
              <w:rPr>
                <w:rFonts w:cs="Arial"/>
                <w:b/>
                <w:sz w:val="22"/>
                <w:szCs w:val="22"/>
              </w:rPr>
            </w:pPr>
            <w:r w:rsidRPr="00C301D3">
              <w:rPr>
                <w:rFonts w:cs="Arial"/>
                <w:b/>
                <w:sz w:val="22"/>
                <w:szCs w:val="22"/>
              </w:rPr>
              <w:t>Assignment number/Project</w:t>
            </w:r>
          </w:p>
        </w:tc>
        <w:tc>
          <w:tcPr>
            <w:tcW w:w="4860" w:type="dxa"/>
          </w:tcPr>
          <w:p w14:paraId="2AD60150" w14:textId="77777777" w:rsidR="00C301D3" w:rsidRPr="008D4704" w:rsidRDefault="008D4704" w:rsidP="008D4704">
            <w:pPr>
              <w:jc w:val="center"/>
              <w:rPr>
                <w:rFonts w:cs="Arial"/>
                <w:b/>
                <w:sz w:val="22"/>
                <w:szCs w:val="22"/>
                <w:lang w:eastAsia="en-GB"/>
              </w:rPr>
            </w:pPr>
            <w:r w:rsidRPr="008D4704">
              <w:rPr>
                <w:rFonts w:cs="Arial"/>
                <w:b/>
                <w:sz w:val="22"/>
                <w:szCs w:val="22"/>
                <w:lang w:eastAsia="en-GB"/>
              </w:rPr>
              <w:t>WA3</w:t>
            </w:r>
          </w:p>
        </w:tc>
      </w:tr>
      <w:tr w:rsidR="00C301D3" w:rsidRPr="00C301D3" w14:paraId="38EECBA6" w14:textId="77777777" w:rsidTr="009538DA">
        <w:tc>
          <w:tcPr>
            <w:tcW w:w="3708" w:type="dxa"/>
          </w:tcPr>
          <w:p w14:paraId="02FF139F" w14:textId="77777777" w:rsidR="00C301D3" w:rsidRPr="00C301D3" w:rsidRDefault="00C301D3" w:rsidP="009538DA">
            <w:pPr>
              <w:rPr>
                <w:rFonts w:cs="Arial"/>
                <w:b/>
                <w:sz w:val="22"/>
                <w:szCs w:val="22"/>
              </w:rPr>
            </w:pPr>
            <w:r w:rsidRPr="00C301D3">
              <w:rPr>
                <w:rFonts w:cs="Arial"/>
                <w:b/>
                <w:sz w:val="22"/>
                <w:szCs w:val="22"/>
              </w:rPr>
              <w:t>Title</w:t>
            </w:r>
          </w:p>
        </w:tc>
        <w:tc>
          <w:tcPr>
            <w:tcW w:w="4860" w:type="dxa"/>
          </w:tcPr>
          <w:p w14:paraId="0EA05BCF" w14:textId="77777777" w:rsidR="00C301D3" w:rsidRPr="008D4704" w:rsidRDefault="008D4704" w:rsidP="008D4704">
            <w:pPr>
              <w:jc w:val="center"/>
              <w:rPr>
                <w:rFonts w:cs="Arial"/>
                <w:b/>
                <w:sz w:val="22"/>
                <w:szCs w:val="22"/>
                <w:lang w:eastAsia="en-GB"/>
              </w:rPr>
            </w:pPr>
            <w:r w:rsidRPr="008D4704">
              <w:rPr>
                <w:rFonts w:cs="Arial"/>
                <w:b/>
                <w:sz w:val="22"/>
                <w:szCs w:val="22"/>
                <w:lang w:eastAsia="en-GB"/>
              </w:rPr>
              <w:t xml:space="preserve">Strategies </w:t>
            </w:r>
            <w:r>
              <w:rPr>
                <w:rFonts w:cs="Arial"/>
                <w:b/>
                <w:sz w:val="22"/>
                <w:szCs w:val="22"/>
                <w:lang w:eastAsia="en-GB"/>
              </w:rPr>
              <w:t xml:space="preserve">on </w:t>
            </w:r>
            <w:r w:rsidRPr="008D4704">
              <w:rPr>
                <w:rFonts w:cs="Arial"/>
                <w:b/>
                <w:sz w:val="22"/>
                <w:szCs w:val="22"/>
                <w:lang w:eastAsia="en-GB"/>
              </w:rPr>
              <w:t xml:space="preserve">Piano Practice </w:t>
            </w:r>
          </w:p>
        </w:tc>
      </w:tr>
    </w:tbl>
    <w:p w14:paraId="3C0779AB" w14:textId="77777777" w:rsidR="00C301D3" w:rsidRPr="00C301D3" w:rsidRDefault="00C301D3" w:rsidP="00C301D3">
      <w:pPr>
        <w:ind w:right="20"/>
        <w:rPr>
          <w:rFonts w:cs="Arial"/>
          <w:sz w:val="22"/>
          <w:szCs w:val="22"/>
        </w:rPr>
      </w:pPr>
    </w:p>
    <w:p w14:paraId="05D37136" w14:textId="77777777" w:rsidR="00C301D3" w:rsidRPr="00C301D3" w:rsidRDefault="00C301D3" w:rsidP="00C301D3">
      <w:pPr>
        <w:ind w:right="20"/>
        <w:rPr>
          <w:rFonts w:cs="Arial"/>
          <w:sz w:val="22"/>
          <w:szCs w:val="22"/>
        </w:rPr>
      </w:pPr>
    </w:p>
    <w:p w14:paraId="1BAAE129" w14:textId="77777777" w:rsidR="00C301D3" w:rsidRPr="00C301D3" w:rsidRDefault="00C301D3" w:rsidP="00C301D3">
      <w:pPr>
        <w:pStyle w:val="Footer"/>
        <w:tabs>
          <w:tab w:val="clear" w:pos="4153"/>
          <w:tab w:val="clear" w:pos="8306"/>
          <w:tab w:val="left" w:pos="8505"/>
        </w:tabs>
        <w:rPr>
          <w:rFonts w:ascii="Arial" w:hAnsi="Arial" w:cs="Arial"/>
          <w:sz w:val="22"/>
          <w:szCs w:val="22"/>
        </w:rPr>
      </w:pPr>
    </w:p>
    <w:p w14:paraId="058CB2BF" w14:textId="77777777" w:rsidR="00C301D3" w:rsidRPr="00C301D3" w:rsidRDefault="00C301D3" w:rsidP="00C301D3">
      <w:pPr>
        <w:pStyle w:val="Footer"/>
        <w:tabs>
          <w:tab w:val="clear" w:pos="4153"/>
          <w:tab w:val="clear" w:pos="8306"/>
          <w:tab w:val="left" w:pos="8505"/>
        </w:tabs>
        <w:rPr>
          <w:rFonts w:ascii="Arial" w:hAnsi="Arial" w:cs="Arial"/>
          <w:i/>
          <w:sz w:val="22"/>
          <w:szCs w:val="22"/>
        </w:rPr>
      </w:pPr>
      <w:r w:rsidRPr="00C301D3">
        <w:rPr>
          <w:rFonts w:ascii="Arial" w:hAnsi="Arial" w:cs="Arial"/>
          <w:i/>
          <w:sz w:val="22"/>
          <w:szCs w:val="22"/>
        </w:rPr>
        <w:t>Please insert your assignment text (1,500 – 2,000 words) here, followed by your self-evaluation</w:t>
      </w:r>
    </w:p>
    <w:p w14:paraId="01B1FC7E" w14:textId="77777777" w:rsidR="00C301D3" w:rsidRPr="00C301D3" w:rsidRDefault="00C301D3" w:rsidP="00C301D3">
      <w:pPr>
        <w:pStyle w:val="Footer"/>
        <w:tabs>
          <w:tab w:val="clear" w:pos="4153"/>
          <w:tab w:val="clear" w:pos="8306"/>
          <w:tab w:val="left" w:pos="8505"/>
        </w:tabs>
        <w:rPr>
          <w:rFonts w:ascii="Arial" w:hAnsi="Arial" w:cs="Arial"/>
          <w:sz w:val="22"/>
          <w:szCs w:val="22"/>
        </w:rPr>
      </w:pPr>
    </w:p>
    <w:p w14:paraId="24301C9B" w14:textId="77777777" w:rsidR="00C301D3" w:rsidRPr="00C301D3" w:rsidRDefault="00C301D3" w:rsidP="00C301D3">
      <w:pPr>
        <w:pStyle w:val="Footer"/>
        <w:tabs>
          <w:tab w:val="clear" w:pos="4153"/>
          <w:tab w:val="clear" w:pos="8306"/>
          <w:tab w:val="left" w:pos="8505"/>
        </w:tabs>
        <w:rPr>
          <w:rFonts w:ascii="Arial" w:hAnsi="Arial" w:cs="Arial"/>
          <w:sz w:val="22"/>
          <w:szCs w:val="22"/>
        </w:rPr>
      </w:pPr>
    </w:p>
    <w:p w14:paraId="64C62DF1" w14:textId="77777777" w:rsidR="008D4704" w:rsidRPr="00BD12B5" w:rsidRDefault="008D4704" w:rsidP="008D4704">
      <w:pPr>
        <w:jc w:val="both"/>
        <w:rPr>
          <w:b/>
        </w:rPr>
      </w:pPr>
      <w:r w:rsidRPr="00BD12B5">
        <w:rPr>
          <w:b/>
        </w:rPr>
        <w:t>Introduction</w:t>
      </w:r>
      <w:r w:rsidRPr="00BD12B5">
        <w:rPr>
          <w:b/>
        </w:rPr>
        <w:tab/>
      </w:r>
    </w:p>
    <w:p w14:paraId="21DD59E8" w14:textId="77777777" w:rsidR="008D4704" w:rsidRDefault="008D4704" w:rsidP="008D4704">
      <w:pPr>
        <w:jc w:val="both"/>
      </w:pPr>
    </w:p>
    <w:p w14:paraId="43CEED93" w14:textId="77777777" w:rsidR="008D4704" w:rsidRDefault="008D4704" w:rsidP="008D4704">
      <w:pPr>
        <w:jc w:val="both"/>
      </w:pPr>
      <w:r>
        <w:tab/>
        <w:t xml:space="preserve">Learning to play the piano can be enjoyable and piano practice doesn’t really have to be boring and tedious. The saying that “practice makes perfect” holds true only if the practice involves careful thought and planning. As teachers, we all understand that piano playing is a skill that requires attention to details and the use of many abilities and senses at the same time. Therefore, without practice it is almost impossible for students to continually improve on the </w:t>
      </w:r>
      <w:proofErr w:type="gramStart"/>
      <w:r>
        <w:t>instrument, but</w:t>
      </w:r>
      <w:proofErr w:type="gramEnd"/>
      <w:r>
        <w:t xml:space="preserve"> should be carefully planned before each practicing session. Since practice is extremely important for every piano student on the road to improvement, it is necessary to structure each practice session with a solid, realistic goal and a proven method. </w:t>
      </w:r>
      <w:proofErr w:type="gramStart"/>
      <w:r>
        <w:t>However</w:t>
      </w:r>
      <w:proofErr w:type="gramEnd"/>
      <w:r>
        <w:t xml:space="preserve"> there is an acute shortage of relevant research in music about how the skills used in musical performance develop. As a result, my goal in this assignment is to suggest varies ways to develop an effective practice routine that can be accomplished in our busy daily lives and can make your work at the piano to be more productive. </w:t>
      </w:r>
    </w:p>
    <w:p w14:paraId="747D0780" w14:textId="77777777" w:rsidR="008D4704" w:rsidRDefault="008D4704" w:rsidP="008D4704">
      <w:pPr>
        <w:jc w:val="both"/>
      </w:pPr>
    </w:p>
    <w:p w14:paraId="7B95B74D" w14:textId="77777777" w:rsidR="008D4704" w:rsidRPr="00BD12B5" w:rsidRDefault="008D4704" w:rsidP="008D4704">
      <w:pPr>
        <w:pStyle w:val="ColorfulList-Accent11"/>
        <w:numPr>
          <w:ilvl w:val="0"/>
          <w:numId w:val="4"/>
        </w:numPr>
        <w:jc w:val="both"/>
        <w:rPr>
          <w:b/>
        </w:rPr>
      </w:pPr>
      <w:r w:rsidRPr="00BD12B5">
        <w:rPr>
          <w:b/>
        </w:rPr>
        <w:t>Make a day</w:t>
      </w:r>
    </w:p>
    <w:p w14:paraId="39A60447" w14:textId="77777777" w:rsidR="008D4704" w:rsidRDefault="008D4704" w:rsidP="008D4704">
      <w:pPr>
        <w:jc w:val="both"/>
      </w:pPr>
    </w:p>
    <w:p w14:paraId="30FEE2A6" w14:textId="77777777" w:rsidR="008D4704" w:rsidRDefault="008D4704" w:rsidP="008D4704">
      <w:pPr>
        <w:jc w:val="both"/>
      </w:pPr>
      <w:r>
        <w:tab/>
        <w:t xml:space="preserve">Plan your practice thoroughly includes setting a time every day and try to be consistent. Ideally each student should practice once a day for at least 30 minutes. It sounds logical on the </w:t>
      </w:r>
      <w:proofErr w:type="gramStart"/>
      <w:r>
        <w:t>surface</w:t>
      </w:r>
      <w:proofErr w:type="gramEnd"/>
      <w:r>
        <w:t xml:space="preserve"> but the problem is that most students really don’t have 30 minutes to devote on their practice in a day. Thus, I suggest students should take at least 20 minutes as a session to work on a specific piece/part each time and do a few sessions each day. These 20 minutes do not need to be consecutive or if you have limited time on a particular day. </w:t>
      </w:r>
      <w:proofErr w:type="gramStart"/>
      <w:r>
        <w:t>So</w:t>
      </w:r>
      <w:proofErr w:type="gramEnd"/>
      <w:r>
        <w:t xml:space="preserve"> you have two choices. The first one is that you only </w:t>
      </w:r>
      <w:proofErr w:type="gramStart"/>
      <w:r>
        <w:t>have to</w:t>
      </w:r>
      <w:proofErr w:type="gramEnd"/>
      <w:r>
        <w:t xml:space="preserve"> work on one whole session and forget about it until the practicing session in the next day. On the other hand, you can split it in lots of blocks of 20 minutes in a day. However, the most important prerequisite for this method is to work consistently every day. </w:t>
      </w:r>
      <w:proofErr w:type="gramStart"/>
      <w:r>
        <w:t>Researches</w:t>
      </w:r>
      <w:proofErr w:type="gramEnd"/>
      <w:r>
        <w:t xml:space="preserve"> show that it takes approximately 21 days to develop a new habit. Therefore, students will need to commit to this consistency for more than 21 days before it turns into become their daily habit. Moreover, aiming for once a day usually ensures enough practice throughout the week.</w:t>
      </w:r>
    </w:p>
    <w:p w14:paraId="3D49BF64" w14:textId="77777777" w:rsidR="008D4704" w:rsidRDefault="008D4704" w:rsidP="008D4704">
      <w:pPr>
        <w:jc w:val="both"/>
      </w:pPr>
    </w:p>
    <w:p w14:paraId="514024F0" w14:textId="77777777" w:rsidR="008D4704" w:rsidRPr="00BD0792" w:rsidRDefault="008D4704" w:rsidP="008D4704">
      <w:pPr>
        <w:numPr>
          <w:ilvl w:val="0"/>
          <w:numId w:val="4"/>
        </w:numPr>
        <w:jc w:val="both"/>
        <w:rPr>
          <w:b/>
        </w:rPr>
      </w:pPr>
      <w:r w:rsidRPr="00BD0792">
        <w:rPr>
          <w:b/>
        </w:rPr>
        <w:t>Assembling Practice Tools:</w:t>
      </w:r>
    </w:p>
    <w:p w14:paraId="24D5DB37" w14:textId="77777777" w:rsidR="008D4704" w:rsidRDefault="008D4704" w:rsidP="008D4704">
      <w:pPr>
        <w:jc w:val="both"/>
      </w:pPr>
    </w:p>
    <w:p w14:paraId="3B478028" w14:textId="77777777" w:rsidR="008D4704" w:rsidRDefault="008D4704" w:rsidP="008D4704">
      <w:pPr>
        <w:jc w:val="both"/>
      </w:pPr>
      <w:r>
        <w:t xml:space="preserve">After scheduling a day and a time, the next step is to create an </w:t>
      </w:r>
      <w:proofErr w:type="gramStart"/>
      <w:r>
        <w:t>inventory basic materials</w:t>
      </w:r>
      <w:proofErr w:type="gramEnd"/>
      <w:r>
        <w:t xml:space="preserve"> that will need to use during the practice sessions, for instance an acoustic or digital piano </w:t>
      </w:r>
      <w:r>
        <w:lastRenderedPageBreak/>
        <w:t xml:space="preserve">in good condition, a metronome and a tape recorder are the three essential tools for effective practicing. Other additional tools like pencils to mark on the scores for places that need more attention and a notebook to keep a personal practice journal. It helps you to remember your weaknesses and the places where you need to focus on for more intensive drilling. It also helps refreshing your memory when you are not practicing daily or practicing not in consecutive </w:t>
      </w:r>
      <w:proofErr w:type="gramStart"/>
      <w:r>
        <w:t>days</w:t>
      </w:r>
      <w:proofErr w:type="gramEnd"/>
      <w:r>
        <w:t xml:space="preserve"> and it allows you to review your progress over a period of time. And </w:t>
      </w:r>
      <w:proofErr w:type="gramStart"/>
      <w:r>
        <w:t>thus</w:t>
      </w:r>
      <w:proofErr w:type="gramEnd"/>
      <w:r>
        <w:t xml:space="preserve"> it helps you to permanently remember your weaknesses, the points that you should note and the places where should be focused on during practicing. In addition, many of my most successful students use a timer to make sure that they have got enough practices. You can find a silent timer and set it at the proper length of time during practice session. This is a great way to add value to each practicing session and it help students to keep a tight schedule during the session. Finally, Student will then need to set up a convenient place to keep themselves away from their personal/family issues and any other distractions during the practice sessions. Make sure the condition in the practice room such lighting and the temperature is good enough for you to stay for at least 30mins. </w:t>
      </w:r>
    </w:p>
    <w:p w14:paraId="410C5AB1" w14:textId="77777777" w:rsidR="008D4704" w:rsidRDefault="008D4704" w:rsidP="008D4704">
      <w:pPr>
        <w:jc w:val="both"/>
      </w:pPr>
    </w:p>
    <w:p w14:paraId="1200222D" w14:textId="77777777" w:rsidR="008D4704" w:rsidRPr="00BD12B5" w:rsidRDefault="008D4704" w:rsidP="008D4704">
      <w:pPr>
        <w:pStyle w:val="ColorfulList-Accent11"/>
        <w:numPr>
          <w:ilvl w:val="0"/>
          <w:numId w:val="4"/>
        </w:numPr>
        <w:jc w:val="both"/>
        <w:rPr>
          <w:b/>
        </w:rPr>
      </w:pPr>
      <w:proofErr w:type="gramStart"/>
      <w:r w:rsidRPr="00BD12B5">
        <w:rPr>
          <w:b/>
        </w:rPr>
        <w:t>Make a plan</w:t>
      </w:r>
      <w:proofErr w:type="gramEnd"/>
    </w:p>
    <w:p w14:paraId="2A2BE513" w14:textId="77777777" w:rsidR="008D4704" w:rsidRDefault="008D4704" w:rsidP="008D4704">
      <w:pPr>
        <w:jc w:val="both"/>
      </w:pPr>
    </w:p>
    <w:p w14:paraId="70FFE3BD" w14:textId="77777777" w:rsidR="008D4704" w:rsidRDefault="008D4704" w:rsidP="008D4704">
      <w:pPr>
        <w:jc w:val="both"/>
      </w:pPr>
      <w:r>
        <w:tab/>
        <w:t xml:space="preserve">Never practice by sitting at the piano to play whatever you feel like or ripple them </w:t>
      </w:r>
      <w:proofErr w:type="gramStart"/>
      <w:r>
        <w:t>over and over again</w:t>
      </w:r>
      <w:proofErr w:type="gramEnd"/>
      <w:r>
        <w:t xml:space="preserve"> randomly. The best way is to have a clear aim about the daily practice objectives and to focus on one specific task at a time, for example, concentrate on the areas which need more practice than others or parts where they are technically more demanding etc. Meanwhile, always discipline yourself to complete each practice goal before moving on to the next. By planning your practice thoughtfully, it helps to determine your needs in the allotted </w:t>
      </w:r>
      <w:proofErr w:type="gramStart"/>
      <w:r>
        <w:t>time</w:t>
      </w:r>
      <w:proofErr w:type="gramEnd"/>
      <w:r>
        <w:t xml:space="preserve"> and it makes the practice session become more effective rather than being spontaneous. Students may need to keep a music journal where briefly record where you worked to and what is the next steps, so you will know what to do in the following days. </w:t>
      </w:r>
    </w:p>
    <w:p w14:paraId="23D0C1B3" w14:textId="77777777" w:rsidR="008D4704" w:rsidRDefault="008D4704" w:rsidP="008D4704">
      <w:pPr>
        <w:jc w:val="both"/>
      </w:pPr>
    </w:p>
    <w:p w14:paraId="1AA3A30E" w14:textId="77777777" w:rsidR="008D4704" w:rsidRPr="00BD12B5" w:rsidRDefault="008D4704" w:rsidP="008D4704">
      <w:pPr>
        <w:numPr>
          <w:ilvl w:val="0"/>
          <w:numId w:val="4"/>
        </w:numPr>
        <w:jc w:val="both"/>
        <w:rPr>
          <w:b/>
        </w:rPr>
      </w:pPr>
      <w:r w:rsidRPr="00BD12B5">
        <w:rPr>
          <w:b/>
        </w:rPr>
        <w:t>Stay focus and Warm Up</w:t>
      </w:r>
    </w:p>
    <w:p w14:paraId="12B31E50" w14:textId="77777777" w:rsidR="008D4704" w:rsidRDefault="008D4704" w:rsidP="008D4704">
      <w:pPr>
        <w:jc w:val="both"/>
      </w:pPr>
    </w:p>
    <w:p w14:paraId="7C9EAED0" w14:textId="77777777" w:rsidR="008D4704" w:rsidRDefault="008D4704" w:rsidP="008D4704">
      <w:pPr>
        <w:jc w:val="both"/>
      </w:pPr>
      <w:r>
        <w:tab/>
        <w:t xml:space="preserve">Practice with full concentration is the fundamental rule for practicing. Since piano practice is a highly intensive mental work, it demands enormous reserves of concentration and energy. The mind must </w:t>
      </w:r>
      <w:proofErr w:type="gramStart"/>
      <w:r>
        <w:t>be active at all times</w:t>
      </w:r>
      <w:proofErr w:type="gramEnd"/>
      <w:r>
        <w:t xml:space="preserve"> because you need to read and hear the music in your mind before you play. You will also need to </w:t>
      </w:r>
      <w:proofErr w:type="spellStart"/>
      <w:r>
        <w:t>analyze</w:t>
      </w:r>
      <w:proofErr w:type="spellEnd"/>
      <w:r>
        <w:t xml:space="preserve"> the structure and harmony of the music and simplify them into meaningful segments of short phrases that are easier to memorize. When you start getting tired after practicing with full attention, remember to stop and take a break. Do not return to practice when you are fresh again. </w:t>
      </w:r>
    </w:p>
    <w:p w14:paraId="6EA553E7" w14:textId="77777777" w:rsidR="008D4704" w:rsidRDefault="008D4704" w:rsidP="008D4704">
      <w:pPr>
        <w:jc w:val="both"/>
      </w:pPr>
    </w:p>
    <w:p w14:paraId="5790A5CD" w14:textId="77777777" w:rsidR="008D4704" w:rsidRDefault="008D4704" w:rsidP="008D4704">
      <w:pPr>
        <w:jc w:val="both"/>
      </w:pPr>
      <w:r>
        <w:tab/>
        <w:t xml:space="preserve">Properly warmed-up hands will allow you to accomplish the physical tasks demanded by difficult repertoire with great ease. Scales and arpeggios exercises made for the best warm-up. They are helpful for concentration and good to get your mindset ready for the practice. Teachers and students may also make up their own technical exercises for </w:t>
      </w:r>
      <w:proofErr w:type="gramStart"/>
      <w:r>
        <w:t>warm ups</w:t>
      </w:r>
      <w:proofErr w:type="gramEnd"/>
      <w:r>
        <w:t xml:space="preserve">, such as short rhythmic/pitch-chunking drills or five finger exercises that aim at strengthening different proposes. For more advanced students may like to start with some Hanon finger exercises or Czerny Studies. I always suggest different Czerny exercises for my students in different grade and short exercises always works the best in my experience. A good 5 minutes warm up will help your practice session goes smoother. </w:t>
      </w:r>
    </w:p>
    <w:p w14:paraId="63357E11" w14:textId="77777777" w:rsidR="008D4704" w:rsidRDefault="008D4704" w:rsidP="008D4704">
      <w:pPr>
        <w:jc w:val="both"/>
      </w:pPr>
    </w:p>
    <w:p w14:paraId="16322ECA" w14:textId="77777777" w:rsidR="008D4704" w:rsidRPr="00BD12B5" w:rsidRDefault="008D4704" w:rsidP="008D4704">
      <w:pPr>
        <w:numPr>
          <w:ilvl w:val="0"/>
          <w:numId w:val="4"/>
        </w:numPr>
        <w:jc w:val="both"/>
        <w:rPr>
          <w:b/>
        </w:rPr>
      </w:pPr>
      <w:r w:rsidRPr="00BD12B5">
        <w:rPr>
          <w:b/>
        </w:rPr>
        <w:t>Chunking and Repeating</w:t>
      </w:r>
    </w:p>
    <w:p w14:paraId="1E39C258" w14:textId="77777777" w:rsidR="008D4704" w:rsidRDefault="008D4704" w:rsidP="008D4704">
      <w:pPr>
        <w:jc w:val="both"/>
      </w:pPr>
    </w:p>
    <w:p w14:paraId="28E15DF9" w14:textId="77777777" w:rsidR="008D4704" w:rsidRDefault="008D4704" w:rsidP="008D4704">
      <w:pPr>
        <w:jc w:val="both"/>
      </w:pPr>
      <w:r>
        <w:lastRenderedPageBreak/>
        <w:tab/>
        <w:t xml:space="preserve">When learning a music piece, our brain </w:t>
      </w:r>
      <w:proofErr w:type="gramStart"/>
      <w:r>
        <w:t>has to</w:t>
      </w:r>
      <w:proofErr w:type="gramEnd"/>
      <w:r>
        <w:t xml:space="preserve"> process a lot of information at the same time. By only focusing on one piece of information at a time may help to speed up the process and the learning could be more successful. Therefore, the better way to practice is to divide new music into shorter units or break them into a particular pattern/layer after analysis. Practice extremely careful and thoroughly only on one passage in each practice session and so the brain absorbs mush more readily when it is not overwhelmed by quantity. This makes for far more efficient piano practice in the long run. “Chunking practice” is the term that we used for the method of taking a part of a piece and working them out individually. Students determine the chunks/parts of a piece that needed to work on and learn the same section respectively by “repetitions” before combining chunks into a whole piece. </w:t>
      </w:r>
    </w:p>
    <w:p w14:paraId="68DECF2E" w14:textId="77777777" w:rsidR="008D4704" w:rsidRDefault="008D4704" w:rsidP="008D4704">
      <w:pPr>
        <w:jc w:val="both"/>
      </w:pPr>
    </w:p>
    <w:p w14:paraId="46BEFA9E" w14:textId="77777777" w:rsidR="008D4704" w:rsidRDefault="008D4704" w:rsidP="008D4704">
      <w:pPr>
        <w:jc w:val="both"/>
      </w:pPr>
      <w:r>
        <w:tab/>
        <w:t xml:space="preserve">Repetition is one of the most effective ways of learning as the brain start committing things to memory unconsciously after repeating something three or more times. While doing chunking practice, students are required to play it slowly and accurately. Since psycho-physiological fact states that the brain cannot absorb musical information in detail when playing fast, it is essential to work slowly and carefully in the first stage of practice. Keep playing in a steady tempo so that the slow pace will not distort the piece’s rhythm. Playing in fast speed too early increases the chances of making mistakes and it will easily lead to fatigue of both the brain and the muscles. It is useful to play slowly with the help of the metronome. Practice in separate hand may help to secure the accuracy of a piece but it will </w:t>
      </w:r>
      <w:proofErr w:type="gramStart"/>
      <w:r>
        <w:t>actually take</w:t>
      </w:r>
      <w:proofErr w:type="gramEnd"/>
      <w:r>
        <w:t xml:space="preserve"> much longer to learn the piece. Therefore, students can solve the difficulties in certain section of practicing each hand separately before putting them together and gradually increase their speed. </w:t>
      </w:r>
    </w:p>
    <w:p w14:paraId="27A1503F" w14:textId="77777777" w:rsidR="008D4704" w:rsidRDefault="008D4704" w:rsidP="008D4704">
      <w:pPr>
        <w:jc w:val="both"/>
      </w:pPr>
    </w:p>
    <w:p w14:paraId="72905A59" w14:textId="77777777" w:rsidR="008D4704" w:rsidRPr="00BD12B5" w:rsidRDefault="008D4704" w:rsidP="008D4704">
      <w:pPr>
        <w:jc w:val="both"/>
        <w:rPr>
          <w:b/>
        </w:rPr>
      </w:pPr>
      <w:r>
        <w:rPr>
          <w:b/>
        </w:rPr>
        <w:t>6</w:t>
      </w:r>
      <w:r w:rsidRPr="00BD12B5">
        <w:rPr>
          <w:b/>
        </w:rPr>
        <w:t>. Practice for Perfection and Listen</w:t>
      </w:r>
    </w:p>
    <w:p w14:paraId="26E703E4" w14:textId="77777777" w:rsidR="008D4704" w:rsidRDefault="008D4704" w:rsidP="008D4704">
      <w:pPr>
        <w:jc w:val="both"/>
      </w:pPr>
    </w:p>
    <w:p w14:paraId="078D098A" w14:textId="77777777" w:rsidR="008D4704" w:rsidRDefault="008D4704" w:rsidP="008D4704">
      <w:pPr>
        <w:jc w:val="both"/>
      </w:pPr>
      <w:r>
        <w:tab/>
        <w:t xml:space="preserve">Once all the small sections are perfectly played, students can combine them together and try playing in a larger section. There are different levels of perfection and students can try to obtain one different element in each level, such as adding dynamics, phrasing, </w:t>
      </w:r>
      <w:proofErr w:type="spellStart"/>
      <w:r>
        <w:t>pedaling</w:t>
      </w:r>
      <w:proofErr w:type="spellEnd"/>
      <w:r>
        <w:t xml:space="preserve"> etc. Creativity and imagination </w:t>
      </w:r>
      <w:proofErr w:type="gramStart"/>
      <w:r>
        <w:t>helps</w:t>
      </w:r>
      <w:proofErr w:type="gramEnd"/>
      <w:r>
        <w:t xml:space="preserve"> creating music from the piece after the segments were put together. Students can try playing the piece in different timbres or articulations by observing and shaping the phrases in the piece. This will give more variety to your practice, as well as giving you a series of practical, small goals to aim for you to achieve in your daily practice. Always listen carefully to the sounds that you are aiming to achieve and learn to evaluate what has just been played. One of the best ways for students to objectively hear is by recording their own performances.</w:t>
      </w:r>
      <w:r w:rsidRPr="004677F9">
        <w:t xml:space="preserve"> </w:t>
      </w:r>
      <w:r>
        <w:t xml:space="preserve">By doing this, students are learning how to criticize their own performance and designate what and how to practice next. This stage of evaluation is a major key in helping students to make progress. </w:t>
      </w:r>
    </w:p>
    <w:p w14:paraId="48B3A017" w14:textId="77777777" w:rsidR="008D4704" w:rsidRDefault="008D4704" w:rsidP="008D4704">
      <w:pPr>
        <w:jc w:val="both"/>
      </w:pPr>
    </w:p>
    <w:p w14:paraId="2E116B99" w14:textId="77777777" w:rsidR="008D4704" w:rsidRPr="00BD12B5" w:rsidRDefault="008D4704" w:rsidP="008D4704">
      <w:pPr>
        <w:ind w:left="60"/>
        <w:jc w:val="both"/>
        <w:rPr>
          <w:b/>
        </w:rPr>
      </w:pPr>
      <w:r>
        <w:rPr>
          <w:b/>
        </w:rPr>
        <w:t>7</w:t>
      </w:r>
      <w:r w:rsidRPr="00BD12B5">
        <w:rPr>
          <w:b/>
        </w:rPr>
        <w:t>. Study away from the piano</w:t>
      </w:r>
    </w:p>
    <w:p w14:paraId="6D598CDE" w14:textId="77777777" w:rsidR="008D4704" w:rsidRDefault="008D4704" w:rsidP="008D4704">
      <w:pPr>
        <w:jc w:val="both"/>
      </w:pPr>
    </w:p>
    <w:p w14:paraId="1F7E1B02" w14:textId="77777777" w:rsidR="008D4704" w:rsidRDefault="008D4704" w:rsidP="008D4704">
      <w:pPr>
        <w:jc w:val="both"/>
      </w:pPr>
      <w:r>
        <w:tab/>
        <w:t xml:space="preserve">Some of the most efficient piano practice can be accomplished without a piano. Mental study such as </w:t>
      </w:r>
      <w:proofErr w:type="spellStart"/>
      <w:r>
        <w:t>analyzing</w:t>
      </w:r>
      <w:proofErr w:type="spellEnd"/>
      <w:r>
        <w:t xml:space="preserve"> the piece, researching for background and correct interpretation of the piece, sing the melody to discover thematic relations and harmonies subtleties or listening to good recordings of the piece </w:t>
      </w:r>
      <w:proofErr w:type="gramStart"/>
      <w:r>
        <w:t>and etc.</w:t>
      </w:r>
      <w:proofErr w:type="gramEnd"/>
      <w:r>
        <w:t xml:space="preserve"> that can integrate your motor skills in piano practice as a whole. This will give students a picture of what and how to do before sitting at the piano. It also helps the players to transform the idea from their brain to actual playing of fingers and thus project the scene in their mind to the listener. </w:t>
      </w:r>
    </w:p>
    <w:p w14:paraId="43DEE708" w14:textId="77777777" w:rsidR="008D4704" w:rsidRDefault="008D4704" w:rsidP="008D4704">
      <w:pPr>
        <w:jc w:val="both"/>
      </w:pPr>
    </w:p>
    <w:p w14:paraId="5951E670" w14:textId="77777777" w:rsidR="008D4704" w:rsidRPr="00BD12B5" w:rsidRDefault="008D4704" w:rsidP="008D4704">
      <w:pPr>
        <w:jc w:val="both"/>
        <w:rPr>
          <w:b/>
        </w:rPr>
      </w:pPr>
      <w:r w:rsidRPr="00BD12B5">
        <w:rPr>
          <w:b/>
        </w:rPr>
        <w:lastRenderedPageBreak/>
        <w:t>Conclusion</w:t>
      </w:r>
    </w:p>
    <w:p w14:paraId="360229EF" w14:textId="77777777" w:rsidR="008D4704" w:rsidRDefault="008D4704" w:rsidP="008D4704">
      <w:pPr>
        <w:jc w:val="both"/>
      </w:pPr>
    </w:p>
    <w:p w14:paraId="0C0F8819" w14:textId="77777777" w:rsidR="008D4704" w:rsidRDefault="008D4704" w:rsidP="008D4704">
      <w:pPr>
        <w:jc w:val="both"/>
      </w:pPr>
      <w:r>
        <w:tab/>
        <w:t xml:space="preserve">Practice is the key to developing piano skills and techniques though it takes </w:t>
      </w:r>
      <w:proofErr w:type="gramStart"/>
      <w:r>
        <w:t>effort</w:t>
      </w:r>
      <w:proofErr w:type="gramEnd"/>
      <w:r>
        <w:t xml:space="preserve"> and it is a kind of difficult, repetitive and boring work that needs intensive focus and diligence. Furthermore, it is unfortunate but true that players are unable to develop their playing abilities further without practice. However, correct and planned practicing skills help to raise students to a level of competency and it brings exhilarating feeling when you master a difficult passage. Since good practice motivates students to learn, it is important for a teacher to teach his or her students how to practice and adopt the technique that might be appropriate at different stage. Ideally, teachers will use their knowledge and experiences to instruct their students with appropriate instructions and practice assignments. Students will then gradually get informed in the decisions about practicing specific musical skills and involves in designing their own practicing schedules. An even greater impact is students </w:t>
      </w:r>
      <w:proofErr w:type="gramStart"/>
      <w:r>
        <w:t>are able to</w:t>
      </w:r>
      <w:proofErr w:type="gramEnd"/>
      <w:r>
        <w:t xml:space="preserve"> further develop their skill from one piece to another and thus, produces a higher level of comprehension and practicing skills.</w:t>
      </w:r>
    </w:p>
    <w:p w14:paraId="4AE4EB7E" w14:textId="77777777" w:rsidR="008D4704" w:rsidRDefault="008D4704" w:rsidP="008D4704">
      <w:pPr>
        <w:jc w:val="both"/>
      </w:pPr>
    </w:p>
    <w:p w14:paraId="4B2B1465" w14:textId="77777777" w:rsidR="008D4704" w:rsidRDefault="008D4704" w:rsidP="008D4704">
      <w:pPr>
        <w:jc w:val="center"/>
        <w:rPr>
          <w:b/>
        </w:rPr>
      </w:pPr>
    </w:p>
    <w:p w14:paraId="4EBA3571" w14:textId="77777777" w:rsidR="008D4704" w:rsidRDefault="008D4704" w:rsidP="008D4704">
      <w:pPr>
        <w:jc w:val="center"/>
        <w:rPr>
          <w:b/>
        </w:rPr>
      </w:pPr>
    </w:p>
    <w:p w14:paraId="58A10638" w14:textId="77777777" w:rsidR="008D4704" w:rsidRDefault="008D4704" w:rsidP="008D4704">
      <w:pPr>
        <w:jc w:val="center"/>
        <w:rPr>
          <w:b/>
        </w:rPr>
      </w:pPr>
    </w:p>
    <w:p w14:paraId="347867D7" w14:textId="77777777" w:rsidR="008D4704" w:rsidRDefault="008D4704" w:rsidP="008D4704">
      <w:pPr>
        <w:jc w:val="center"/>
        <w:rPr>
          <w:b/>
        </w:rPr>
      </w:pPr>
    </w:p>
    <w:p w14:paraId="0A346040" w14:textId="77777777" w:rsidR="008D4704" w:rsidRDefault="008D4704" w:rsidP="008D4704">
      <w:pPr>
        <w:jc w:val="center"/>
        <w:rPr>
          <w:b/>
        </w:rPr>
      </w:pPr>
    </w:p>
    <w:p w14:paraId="165D331F" w14:textId="77777777" w:rsidR="008D4704" w:rsidRDefault="008D4704" w:rsidP="008D4704">
      <w:pPr>
        <w:jc w:val="center"/>
        <w:rPr>
          <w:b/>
        </w:rPr>
      </w:pPr>
    </w:p>
    <w:p w14:paraId="107EE4C3" w14:textId="77777777" w:rsidR="008D4704" w:rsidRDefault="008D4704" w:rsidP="008D4704">
      <w:pPr>
        <w:jc w:val="center"/>
        <w:rPr>
          <w:b/>
        </w:rPr>
      </w:pPr>
    </w:p>
    <w:p w14:paraId="6F1ABEAA" w14:textId="77777777" w:rsidR="008D4704" w:rsidRDefault="008D4704" w:rsidP="008D4704">
      <w:pPr>
        <w:jc w:val="center"/>
        <w:rPr>
          <w:b/>
        </w:rPr>
      </w:pPr>
    </w:p>
    <w:p w14:paraId="701177F1" w14:textId="77777777" w:rsidR="008D4704" w:rsidRDefault="008D4704" w:rsidP="008D4704">
      <w:pPr>
        <w:jc w:val="center"/>
        <w:rPr>
          <w:b/>
        </w:rPr>
      </w:pPr>
    </w:p>
    <w:p w14:paraId="69333FE0" w14:textId="77777777" w:rsidR="008D4704" w:rsidRDefault="008D4704" w:rsidP="008D4704">
      <w:pPr>
        <w:jc w:val="center"/>
        <w:rPr>
          <w:b/>
        </w:rPr>
      </w:pPr>
    </w:p>
    <w:p w14:paraId="6E2660CB" w14:textId="77777777" w:rsidR="008D4704" w:rsidRDefault="008D4704" w:rsidP="008D4704">
      <w:pPr>
        <w:jc w:val="center"/>
        <w:rPr>
          <w:b/>
        </w:rPr>
      </w:pPr>
    </w:p>
    <w:p w14:paraId="515C4594" w14:textId="77777777" w:rsidR="008D4704" w:rsidRDefault="008D4704" w:rsidP="008D4704">
      <w:pPr>
        <w:jc w:val="center"/>
        <w:rPr>
          <w:b/>
        </w:rPr>
      </w:pPr>
    </w:p>
    <w:p w14:paraId="5BE625F1" w14:textId="77777777" w:rsidR="008D4704" w:rsidRDefault="008D4704" w:rsidP="008D4704">
      <w:pPr>
        <w:jc w:val="center"/>
        <w:rPr>
          <w:b/>
        </w:rPr>
      </w:pPr>
    </w:p>
    <w:p w14:paraId="274A6CF6" w14:textId="77777777" w:rsidR="008D4704" w:rsidRDefault="008D4704" w:rsidP="008D4704">
      <w:pPr>
        <w:jc w:val="center"/>
        <w:rPr>
          <w:b/>
        </w:rPr>
      </w:pPr>
    </w:p>
    <w:p w14:paraId="6D42EE1C" w14:textId="77777777" w:rsidR="008D4704" w:rsidRDefault="008D4704" w:rsidP="008D4704">
      <w:pPr>
        <w:jc w:val="center"/>
        <w:rPr>
          <w:b/>
        </w:rPr>
      </w:pPr>
    </w:p>
    <w:p w14:paraId="3BB592B8" w14:textId="77777777" w:rsidR="008D4704" w:rsidRDefault="008D4704" w:rsidP="008D4704">
      <w:pPr>
        <w:jc w:val="center"/>
        <w:rPr>
          <w:b/>
        </w:rPr>
      </w:pPr>
    </w:p>
    <w:p w14:paraId="3FCA81EC" w14:textId="77777777" w:rsidR="008D4704" w:rsidRDefault="008D4704" w:rsidP="008D4704">
      <w:pPr>
        <w:jc w:val="center"/>
        <w:rPr>
          <w:b/>
        </w:rPr>
      </w:pPr>
    </w:p>
    <w:p w14:paraId="56E715D9" w14:textId="77777777" w:rsidR="008D4704" w:rsidRDefault="008D4704" w:rsidP="008D4704">
      <w:pPr>
        <w:jc w:val="center"/>
        <w:rPr>
          <w:b/>
        </w:rPr>
      </w:pPr>
    </w:p>
    <w:p w14:paraId="7A3DFADF" w14:textId="77777777" w:rsidR="008D4704" w:rsidRDefault="008D4704" w:rsidP="008D4704">
      <w:pPr>
        <w:jc w:val="center"/>
        <w:rPr>
          <w:b/>
        </w:rPr>
      </w:pPr>
    </w:p>
    <w:p w14:paraId="36CE436F" w14:textId="77777777" w:rsidR="008D4704" w:rsidRDefault="008D4704" w:rsidP="008D4704">
      <w:pPr>
        <w:jc w:val="center"/>
        <w:rPr>
          <w:b/>
        </w:rPr>
      </w:pPr>
    </w:p>
    <w:p w14:paraId="21FDCDEC" w14:textId="77777777" w:rsidR="008D4704" w:rsidRDefault="008D4704" w:rsidP="008D4704">
      <w:pPr>
        <w:jc w:val="center"/>
        <w:rPr>
          <w:b/>
        </w:rPr>
      </w:pPr>
    </w:p>
    <w:p w14:paraId="20D18CFC" w14:textId="77777777" w:rsidR="008D4704" w:rsidRDefault="008D4704" w:rsidP="008D4704">
      <w:pPr>
        <w:jc w:val="center"/>
        <w:rPr>
          <w:b/>
        </w:rPr>
      </w:pPr>
    </w:p>
    <w:p w14:paraId="221A6682" w14:textId="77777777" w:rsidR="008D4704" w:rsidRDefault="008D4704" w:rsidP="008D4704">
      <w:pPr>
        <w:jc w:val="center"/>
        <w:rPr>
          <w:b/>
        </w:rPr>
      </w:pPr>
    </w:p>
    <w:p w14:paraId="69DB3D39" w14:textId="77777777" w:rsidR="008D4704" w:rsidRDefault="008D4704" w:rsidP="008D4704">
      <w:pPr>
        <w:jc w:val="center"/>
        <w:rPr>
          <w:b/>
        </w:rPr>
      </w:pPr>
    </w:p>
    <w:p w14:paraId="1AC8B629" w14:textId="77777777" w:rsidR="008D4704" w:rsidRDefault="008D4704" w:rsidP="008D4704">
      <w:pPr>
        <w:jc w:val="center"/>
        <w:rPr>
          <w:b/>
        </w:rPr>
      </w:pPr>
    </w:p>
    <w:p w14:paraId="2100FF70" w14:textId="77777777" w:rsidR="008D4704" w:rsidRDefault="008D4704" w:rsidP="008D4704">
      <w:pPr>
        <w:jc w:val="center"/>
        <w:rPr>
          <w:b/>
        </w:rPr>
      </w:pPr>
    </w:p>
    <w:p w14:paraId="3E543C89" w14:textId="77777777" w:rsidR="008D4704" w:rsidRDefault="008D4704" w:rsidP="008D4704">
      <w:pPr>
        <w:jc w:val="center"/>
        <w:rPr>
          <w:b/>
        </w:rPr>
      </w:pPr>
    </w:p>
    <w:p w14:paraId="40A32D3C" w14:textId="77777777" w:rsidR="008D4704" w:rsidRDefault="008D4704" w:rsidP="008D4704">
      <w:pPr>
        <w:jc w:val="center"/>
        <w:rPr>
          <w:b/>
        </w:rPr>
      </w:pPr>
    </w:p>
    <w:p w14:paraId="4F0B2BFD" w14:textId="77777777" w:rsidR="008D4704" w:rsidRDefault="008D4704" w:rsidP="008D4704">
      <w:pPr>
        <w:jc w:val="center"/>
        <w:rPr>
          <w:b/>
        </w:rPr>
      </w:pPr>
    </w:p>
    <w:p w14:paraId="7AA376E7" w14:textId="77777777" w:rsidR="008D4704" w:rsidRDefault="008D4704" w:rsidP="008D4704">
      <w:pPr>
        <w:jc w:val="center"/>
        <w:rPr>
          <w:b/>
        </w:rPr>
      </w:pPr>
    </w:p>
    <w:p w14:paraId="6C156EA1" w14:textId="77777777" w:rsidR="008D4704" w:rsidRDefault="008D4704" w:rsidP="008D4704">
      <w:pPr>
        <w:jc w:val="center"/>
        <w:rPr>
          <w:b/>
        </w:rPr>
      </w:pPr>
    </w:p>
    <w:p w14:paraId="0D421A4A" w14:textId="77777777" w:rsidR="008D4704" w:rsidRDefault="008D4704" w:rsidP="008D4704">
      <w:pPr>
        <w:jc w:val="center"/>
        <w:rPr>
          <w:b/>
        </w:rPr>
      </w:pPr>
    </w:p>
    <w:p w14:paraId="3BF74FD7" w14:textId="77777777" w:rsidR="008D4704" w:rsidRDefault="008D4704" w:rsidP="008D4704">
      <w:pPr>
        <w:jc w:val="center"/>
        <w:rPr>
          <w:b/>
        </w:rPr>
      </w:pPr>
    </w:p>
    <w:p w14:paraId="19BEC579" w14:textId="77777777" w:rsidR="008D4704" w:rsidRDefault="008D4704" w:rsidP="008D4704">
      <w:pPr>
        <w:jc w:val="center"/>
        <w:rPr>
          <w:b/>
        </w:rPr>
      </w:pPr>
    </w:p>
    <w:p w14:paraId="46AA68AE" w14:textId="77777777" w:rsidR="008D4704" w:rsidRDefault="008D4704" w:rsidP="008D4704">
      <w:pPr>
        <w:jc w:val="center"/>
        <w:rPr>
          <w:b/>
        </w:rPr>
      </w:pPr>
    </w:p>
    <w:p w14:paraId="127EBE1F" w14:textId="77777777" w:rsidR="008D4704" w:rsidRPr="008D4704" w:rsidRDefault="008D4704" w:rsidP="008D4704">
      <w:pPr>
        <w:jc w:val="center"/>
        <w:rPr>
          <w:b/>
          <w:sz w:val="28"/>
          <w:szCs w:val="28"/>
        </w:rPr>
      </w:pPr>
      <w:r w:rsidRPr="008D4704">
        <w:rPr>
          <w:b/>
          <w:sz w:val="28"/>
          <w:szCs w:val="28"/>
        </w:rPr>
        <w:lastRenderedPageBreak/>
        <w:t>Bibliography</w:t>
      </w:r>
    </w:p>
    <w:p w14:paraId="235055C0" w14:textId="77777777" w:rsidR="008D4704" w:rsidRDefault="008D4704" w:rsidP="008D4704"/>
    <w:p w14:paraId="5BF659DA" w14:textId="77777777" w:rsidR="008D4704" w:rsidRDefault="008D4704" w:rsidP="008D4704">
      <w:r>
        <w:t>1. "The Piano Student's Guide to Effective Practicing," by Nancy O'Neill Breth</w:t>
      </w:r>
    </w:p>
    <w:p w14:paraId="14E1D564" w14:textId="77777777" w:rsidR="008D4704" w:rsidRDefault="008D4704" w:rsidP="008D4704">
      <w:r>
        <w:t>Coats, Sylvia. American Music Teacher51. 6 (Jun 2002): 84.</w:t>
      </w:r>
    </w:p>
    <w:p w14:paraId="36C424F6" w14:textId="77777777" w:rsidR="008D4704" w:rsidRDefault="008D4704" w:rsidP="008D4704"/>
    <w:p w14:paraId="1DCABDB9" w14:textId="77777777" w:rsidR="008D4704" w:rsidRDefault="008D4704" w:rsidP="008D4704">
      <w:r>
        <w:t>2. Professional Resources: Polyphony - Practicing Revisited</w:t>
      </w:r>
    </w:p>
    <w:p w14:paraId="05DD1935" w14:textId="77777777" w:rsidR="008D4704" w:rsidRDefault="008D4704" w:rsidP="008D4704">
      <w:r>
        <w:t>Magrath, Jane. American Music Teacher54. 3 (Dec 2004-Jan 2005): 52-56.</w:t>
      </w:r>
    </w:p>
    <w:p w14:paraId="0E1CC62C" w14:textId="77777777" w:rsidR="008D4704" w:rsidRDefault="008D4704" w:rsidP="008D4704"/>
    <w:p w14:paraId="00EB3724" w14:textId="77777777" w:rsidR="008D4704" w:rsidRDefault="008D4704" w:rsidP="008D4704">
      <w:r>
        <w:t>3. Improving Student Practicing Through Application of Motor-Learning Research</w:t>
      </w:r>
    </w:p>
    <w:p w14:paraId="5AAF198C" w14:textId="77777777" w:rsidR="008D4704" w:rsidRDefault="008D4704" w:rsidP="008D4704">
      <w:r>
        <w:t>Sanders, G Joshua. Update - Applications of Research in Music Education23. 1 (Fall-Winter 2004): 14-21.</w:t>
      </w:r>
    </w:p>
    <w:p w14:paraId="0A73F5EB" w14:textId="77777777" w:rsidR="008D4704" w:rsidRDefault="008D4704" w:rsidP="008D4704"/>
    <w:p w14:paraId="1DADE016" w14:textId="77777777" w:rsidR="008D4704" w:rsidRDefault="008D4704" w:rsidP="008D4704">
      <w:r>
        <w:t>4. "Mapping Music: For Faster Learning and Secure Memory, a Guide for Piano Teachers and Students," by Rebecca Payne Shockley</w:t>
      </w:r>
    </w:p>
    <w:p w14:paraId="327A69CF" w14:textId="77777777" w:rsidR="008D4704" w:rsidRDefault="008D4704" w:rsidP="008D4704">
      <w:proofErr w:type="spellStart"/>
      <w:r>
        <w:t>Cockey</w:t>
      </w:r>
      <w:proofErr w:type="spellEnd"/>
      <w:r>
        <w:t>, Linda. American Music Teacher47. 3 (Dec 1997-Jan 1998): 37-38.</w:t>
      </w:r>
    </w:p>
    <w:p w14:paraId="1D39FE6C" w14:textId="77777777" w:rsidR="008D4704" w:rsidRDefault="008D4704" w:rsidP="008D4704"/>
    <w:p w14:paraId="54E22F01" w14:textId="77777777" w:rsidR="008D4704" w:rsidRDefault="008D4704" w:rsidP="008D4704">
      <w:r>
        <w:t>5. Parental support in the development of young musicians: a teacher's perspective from a small-scale study of piano students and their parents</w:t>
      </w:r>
    </w:p>
    <w:p w14:paraId="043214EE" w14:textId="77777777" w:rsidR="008D4704" w:rsidRDefault="008D4704" w:rsidP="008D4704">
      <w:proofErr w:type="spellStart"/>
      <w:r>
        <w:t>Margiotta</w:t>
      </w:r>
      <w:proofErr w:type="spellEnd"/>
      <w:r>
        <w:t xml:space="preserve">, </w:t>
      </w:r>
      <w:proofErr w:type="spellStart"/>
      <w:r>
        <w:t>Mimia</w:t>
      </w:r>
      <w:proofErr w:type="spellEnd"/>
      <w:r>
        <w:t>. Australian Journal of Music Education 1 (2011): 16-30.</w:t>
      </w:r>
    </w:p>
    <w:p w14:paraId="1059A097" w14:textId="77777777" w:rsidR="008D4704" w:rsidRDefault="008D4704" w:rsidP="008D4704"/>
    <w:p w14:paraId="59728830" w14:textId="77777777" w:rsidR="008D4704" w:rsidRDefault="008D4704" w:rsidP="008D4704">
      <w:r>
        <w:t xml:space="preserve">6. Sight-Reading Strategies: For </w:t>
      </w:r>
      <w:proofErr w:type="gramStart"/>
      <w:r>
        <w:t>The</w:t>
      </w:r>
      <w:proofErr w:type="gramEnd"/>
      <w:r>
        <w:t xml:space="preserve"> Beginning And Intermediate Piano Student A Fresh Look At A Familiar Topic</w:t>
      </w:r>
    </w:p>
    <w:p w14:paraId="19DF7048" w14:textId="77777777" w:rsidR="008D4704" w:rsidRDefault="008D4704" w:rsidP="008D4704">
      <w:r>
        <w:t>Pike, Pamela D. American Music Teacher61. 4 (Feb 2012): 23-28.</w:t>
      </w:r>
    </w:p>
    <w:p w14:paraId="2BE341A4" w14:textId="77777777" w:rsidR="008D4704" w:rsidRDefault="008D4704" w:rsidP="008D4704"/>
    <w:p w14:paraId="4859EEFE" w14:textId="77777777" w:rsidR="008D4704" w:rsidRDefault="008D4704" w:rsidP="008D4704"/>
    <w:p w14:paraId="3D326BE0" w14:textId="77777777" w:rsidR="008D4704" w:rsidRPr="008D4704" w:rsidRDefault="008D4704" w:rsidP="008D4704">
      <w:pPr>
        <w:jc w:val="center"/>
        <w:rPr>
          <w:b/>
          <w:sz w:val="28"/>
          <w:szCs w:val="28"/>
        </w:rPr>
      </w:pPr>
      <w:r w:rsidRPr="008D4704">
        <w:rPr>
          <w:b/>
          <w:sz w:val="28"/>
          <w:szCs w:val="28"/>
        </w:rPr>
        <w:t>Online Resources</w:t>
      </w:r>
    </w:p>
    <w:p w14:paraId="526155E7" w14:textId="77777777" w:rsidR="008D4704" w:rsidRDefault="008D4704" w:rsidP="008D4704"/>
    <w:p w14:paraId="7B295D79" w14:textId="77777777" w:rsidR="008D4704" w:rsidRDefault="00000000" w:rsidP="008D4704">
      <w:pPr>
        <w:pStyle w:val="ColorfulList-Accent11"/>
        <w:numPr>
          <w:ilvl w:val="0"/>
          <w:numId w:val="5"/>
        </w:numPr>
      </w:pPr>
      <w:hyperlink r:id="rId5" w:history="1">
        <w:r w:rsidR="008D4704" w:rsidRPr="00337875">
          <w:rPr>
            <w:rStyle w:val="Hyperlink"/>
          </w:rPr>
          <w:t>http://www.key-notes.com/efficient-piano-practice.html</w:t>
        </w:r>
      </w:hyperlink>
    </w:p>
    <w:p w14:paraId="7CF3F3FF" w14:textId="77777777" w:rsidR="008D4704" w:rsidRDefault="008D4704" w:rsidP="008D4704"/>
    <w:p w14:paraId="35E48662" w14:textId="77777777" w:rsidR="008D4704" w:rsidRDefault="00000000" w:rsidP="008D4704">
      <w:pPr>
        <w:pStyle w:val="ColorfulList-Accent11"/>
        <w:numPr>
          <w:ilvl w:val="0"/>
          <w:numId w:val="5"/>
        </w:numPr>
      </w:pPr>
      <w:hyperlink r:id="rId6" w:history="1">
        <w:r w:rsidR="008D4704" w:rsidRPr="00337875">
          <w:rPr>
            <w:rStyle w:val="Hyperlink"/>
          </w:rPr>
          <w:t>http://kantsmusictuition.blogspot.hk/2007/09/planning-your-daily-practice.html</w:t>
        </w:r>
      </w:hyperlink>
    </w:p>
    <w:p w14:paraId="1B04241D" w14:textId="77777777" w:rsidR="008D4704" w:rsidRDefault="008D4704" w:rsidP="008D4704"/>
    <w:p w14:paraId="08EA1D18" w14:textId="77777777" w:rsidR="008D4704" w:rsidRDefault="00000000" w:rsidP="008D4704">
      <w:pPr>
        <w:pStyle w:val="ColorfulList-Accent11"/>
        <w:numPr>
          <w:ilvl w:val="0"/>
          <w:numId w:val="5"/>
        </w:numPr>
      </w:pPr>
      <w:hyperlink r:id="rId7" w:history="1">
        <w:r w:rsidR="008D4704" w:rsidRPr="00337875">
          <w:rPr>
            <w:rStyle w:val="Hyperlink"/>
          </w:rPr>
          <w:t>http://www.laurenschackclark.com/piano-practice-suggestions.php</w:t>
        </w:r>
      </w:hyperlink>
    </w:p>
    <w:p w14:paraId="186AC9CF" w14:textId="77777777" w:rsidR="008D4704" w:rsidRDefault="008D4704" w:rsidP="008D4704"/>
    <w:p w14:paraId="53CCC47E" w14:textId="77777777" w:rsidR="008D4704" w:rsidRDefault="00000000" w:rsidP="008D4704">
      <w:pPr>
        <w:pStyle w:val="ColorfulList-Accent11"/>
        <w:numPr>
          <w:ilvl w:val="0"/>
          <w:numId w:val="5"/>
        </w:numPr>
      </w:pPr>
      <w:hyperlink r:id="rId8" w:history="1">
        <w:r w:rsidR="008D4704" w:rsidRPr="00337875">
          <w:rPr>
            <w:rStyle w:val="Hyperlink"/>
          </w:rPr>
          <w:t>http://melaniespanswick.com/2012/05/03/structured-piano-practise-in-5-simple-steps/</w:t>
        </w:r>
      </w:hyperlink>
    </w:p>
    <w:p w14:paraId="719AFBC0" w14:textId="77777777" w:rsidR="008D4704" w:rsidRDefault="008D4704" w:rsidP="008D4704"/>
    <w:p w14:paraId="61B8D6C1" w14:textId="77777777" w:rsidR="008D4704" w:rsidRDefault="00000000" w:rsidP="008D4704">
      <w:pPr>
        <w:pStyle w:val="ColorfulList-Accent11"/>
        <w:numPr>
          <w:ilvl w:val="0"/>
          <w:numId w:val="5"/>
        </w:numPr>
      </w:pPr>
      <w:hyperlink r:id="rId9" w:history="1">
        <w:r w:rsidR="008D4704" w:rsidRPr="00337875">
          <w:rPr>
            <w:rStyle w:val="Hyperlink"/>
          </w:rPr>
          <w:t>http://brenthugh.com/piano/piano-practice.html</w:t>
        </w:r>
      </w:hyperlink>
    </w:p>
    <w:p w14:paraId="0B139A6F" w14:textId="77777777" w:rsidR="008D4704" w:rsidRDefault="008D4704" w:rsidP="008D4704"/>
    <w:p w14:paraId="0A185285" w14:textId="77777777" w:rsidR="008D4704" w:rsidRDefault="00000000" w:rsidP="008D4704">
      <w:pPr>
        <w:pStyle w:val="ColorfulList-Accent11"/>
        <w:numPr>
          <w:ilvl w:val="0"/>
          <w:numId w:val="5"/>
        </w:numPr>
      </w:pPr>
      <w:hyperlink r:id="rId10" w:history="1">
        <w:r w:rsidR="008D4704" w:rsidRPr="00337875">
          <w:rPr>
            <w:rStyle w:val="Hyperlink"/>
          </w:rPr>
          <w:t>http://www.ehow.com/how_6387291_practice-piano-fast-progress.html</w:t>
        </w:r>
      </w:hyperlink>
    </w:p>
    <w:p w14:paraId="622262A6" w14:textId="77777777" w:rsidR="008D4704" w:rsidRDefault="008D4704" w:rsidP="008D4704"/>
    <w:p w14:paraId="5C2F6C32" w14:textId="77777777" w:rsidR="008D4704" w:rsidRDefault="00000000" w:rsidP="008D4704">
      <w:pPr>
        <w:pStyle w:val="ColorfulList-Accent11"/>
        <w:numPr>
          <w:ilvl w:val="0"/>
          <w:numId w:val="5"/>
        </w:numPr>
      </w:pPr>
      <w:hyperlink r:id="rId11" w:history="1">
        <w:r w:rsidR="008D4704" w:rsidRPr="00337875">
          <w:rPr>
            <w:rStyle w:val="Hyperlink"/>
          </w:rPr>
          <w:t>http://teachers.net/lessons/posts/4503.html</w:t>
        </w:r>
      </w:hyperlink>
    </w:p>
    <w:p w14:paraId="2256979A" w14:textId="77777777" w:rsidR="008D4704" w:rsidRDefault="008D4704" w:rsidP="008D4704"/>
    <w:p w14:paraId="6F02B5D3" w14:textId="77777777" w:rsidR="008D4704" w:rsidRDefault="00000000" w:rsidP="008D4704">
      <w:pPr>
        <w:pStyle w:val="ColorfulList-Accent11"/>
        <w:numPr>
          <w:ilvl w:val="0"/>
          <w:numId w:val="5"/>
        </w:numPr>
      </w:pPr>
      <w:hyperlink r:id="rId12" w:history="1">
        <w:r w:rsidR="008D4704" w:rsidRPr="00337875">
          <w:rPr>
            <w:rStyle w:val="Hyperlink"/>
          </w:rPr>
          <w:t>http://www.you-can-play-piano.com/help-with-a-piano-practice-plan.html</w:t>
        </w:r>
      </w:hyperlink>
    </w:p>
    <w:p w14:paraId="56065969" w14:textId="77777777" w:rsidR="008D4704" w:rsidRDefault="008D4704" w:rsidP="008D4704"/>
    <w:p w14:paraId="4CA0F16D" w14:textId="77777777" w:rsidR="008D4704" w:rsidRDefault="00000000" w:rsidP="008D4704">
      <w:pPr>
        <w:pStyle w:val="ColorfulList-Accent11"/>
        <w:numPr>
          <w:ilvl w:val="0"/>
          <w:numId w:val="5"/>
        </w:numPr>
      </w:pPr>
      <w:hyperlink r:id="rId13" w:history="1">
        <w:r w:rsidR="008D4704" w:rsidRPr="00337875">
          <w:rPr>
            <w:rStyle w:val="Hyperlink"/>
          </w:rPr>
          <w:t>http://www.your-piano-lessons.com/piano-practice-routine.html</w:t>
        </w:r>
      </w:hyperlink>
    </w:p>
    <w:p w14:paraId="555ACC19" w14:textId="77777777" w:rsidR="008D4704" w:rsidRDefault="008D4704" w:rsidP="008D4704"/>
    <w:p w14:paraId="1754AB55" w14:textId="77777777" w:rsidR="008D4704" w:rsidRDefault="00000000" w:rsidP="008D4704">
      <w:pPr>
        <w:pStyle w:val="ColorfulList-Accent11"/>
        <w:numPr>
          <w:ilvl w:val="0"/>
          <w:numId w:val="5"/>
        </w:numPr>
      </w:pPr>
      <w:hyperlink r:id="rId14" w:history="1">
        <w:r w:rsidR="008D4704" w:rsidRPr="00337875">
          <w:rPr>
            <w:rStyle w:val="Hyperlink"/>
          </w:rPr>
          <w:t>http://www.pierre-arnaud-dablemont.com/blog/top-5-piano-practice-tips-2520</w:t>
        </w:r>
      </w:hyperlink>
    </w:p>
    <w:p w14:paraId="263DA3F6" w14:textId="77777777" w:rsidR="008D4704" w:rsidRDefault="008D4704" w:rsidP="008D4704"/>
    <w:p w14:paraId="25C7E42B" w14:textId="77777777" w:rsidR="008D4704" w:rsidRDefault="00000000" w:rsidP="008D4704">
      <w:pPr>
        <w:pStyle w:val="ColorfulList-Accent11"/>
        <w:numPr>
          <w:ilvl w:val="0"/>
          <w:numId w:val="5"/>
        </w:numPr>
      </w:pPr>
      <w:hyperlink r:id="rId15" w:history="1">
        <w:r w:rsidR="008D4704" w:rsidRPr="00337875">
          <w:rPr>
            <w:rStyle w:val="Hyperlink"/>
          </w:rPr>
          <w:t>http://pianosource.bizbuzzweekly.com/2011/10/10/the-reasons-why-piano-practice-is-recommended/</w:t>
        </w:r>
      </w:hyperlink>
    </w:p>
    <w:p w14:paraId="00890A42" w14:textId="77777777" w:rsidR="008D4704" w:rsidRDefault="008D4704" w:rsidP="008D4704"/>
    <w:p w14:paraId="245B4824" w14:textId="77777777" w:rsidR="008D4704" w:rsidRDefault="00000000" w:rsidP="008D4704">
      <w:pPr>
        <w:pStyle w:val="ColorfulList-Accent11"/>
        <w:numPr>
          <w:ilvl w:val="0"/>
          <w:numId w:val="5"/>
        </w:numPr>
      </w:pPr>
      <w:hyperlink r:id="rId16" w:history="1">
        <w:r w:rsidR="008D4704" w:rsidRPr="00337875">
          <w:rPr>
            <w:rStyle w:val="Hyperlink"/>
          </w:rPr>
          <w:t>http://www.sallyspianostudio.co.uk/great-piano-practice-ideas.php</w:t>
        </w:r>
      </w:hyperlink>
    </w:p>
    <w:p w14:paraId="5CEB4F77" w14:textId="77777777" w:rsidR="008D4704" w:rsidRDefault="008D4704" w:rsidP="008D4704"/>
    <w:p w14:paraId="4A546B06" w14:textId="77777777" w:rsidR="008D4704" w:rsidRDefault="00000000" w:rsidP="008D4704">
      <w:pPr>
        <w:pStyle w:val="ColorfulList-Accent11"/>
        <w:numPr>
          <w:ilvl w:val="0"/>
          <w:numId w:val="5"/>
        </w:numPr>
      </w:pPr>
      <w:hyperlink r:id="rId17" w:history="1">
        <w:r w:rsidR="008D4704" w:rsidRPr="00337875">
          <w:rPr>
            <w:rStyle w:val="Hyperlink"/>
          </w:rPr>
          <w:t>http://www.ehow.com/how_7380396_practice-piano-effectively-skillfully.html</w:t>
        </w:r>
      </w:hyperlink>
    </w:p>
    <w:p w14:paraId="239A9ECC" w14:textId="77777777" w:rsidR="008D4704" w:rsidRDefault="008D4704" w:rsidP="008D4704"/>
    <w:p w14:paraId="7DCAB4DF" w14:textId="77777777" w:rsidR="008D4704" w:rsidRDefault="00000000" w:rsidP="008D4704">
      <w:pPr>
        <w:pStyle w:val="ColorfulList-Accent11"/>
        <w:numPr>
          <w:ilvl w:val="0"/>
          <w:numId w:val="5"/>
        </w:numPr>
      </w:pPr>
      <w:hyperlink r:id="rId18" w:history="1">
        <w:r w:rsidR="008D4704" w:rsidRPr="00337875">
          <w:rPr>
            <w:rStyle w:val="Hyperlink"/>
          </w:rPr>
          <w:t>http://musicalresources.blogspot.hk/2011/07/guidelines-for-piano-practice.html</w:t>
        </w:r>
      </w:hyperlink>
    </w:p>
    <w:p w14:paraId="6489DB20" w14:textId="77777777" w:rsidR="008D4704" w:rsidRDefault="008D4704" w:rsidP="008D4704"/>
    <w:p w14:paraId="17A84E18" w14:textId="77777777" w:rsidR="008D4704" w:rsidRDefault="00000000" w:rsidP="008D4704">
      <w:pPr>
        <w:pStyle w:val="ColorfulList-Accent11"/>
        <w:numPr>
          <w:ilvl w:val="0"/>
          <w:numId w:val="5"/>
        </w:numPr>
      </w:pPr>
      <w:hyperlink r:id="rId19" w:history="1">
        <w:r w:rsidR="008D4704" w:rsidRPr="00337875">
          <w:rPr>
            <w:rStyle w:val="Hyperlink"/>
          </w:rPr>
          <w:t>http://www.kitsappianolessons.com/practicetips.htm</w:t>
        </w:r>
      </w:hyperlink>
    </w:p>
    <w:p w14:paraId="2EC89EAD" w14:textId="77777777" w:rsidR="008D4704" w:rsidRDefault="008D4704" w:rsidP="008D4704"/>
    <w:p w14:paraId="617C0FEA" w14:textId="77777777" w:rsidR="008D4704" w:rsidRDefault="00000000" w:rsidP="008D4704">
      <w:pPr>
        <w:pStyle w:val="ColorfulList-Accent11"/>
        <w:numPr>
          <w:ilvl w:val="0"/>
          <w:numId w:val="5"/>
        </w:numPr>
      </w:pPr>
      <w:hyperlink r:id="rId20" w:history="1">
        <w:r w:rsidR="008D4704" w:rsidRPr="00337875">
          <w:rPr>
            <w:rStyle w:val="Hyperlink"/>
          </w:rPr>
          <w:t>http://www.pianofundamentals.com/book/en/chapter_1</w:t>
        </w:r>
      </w:hyperlink>
    </w:p>
    <w:p w14:paraId="6F7B5F45" w14:textId="77777777" w:rsidR="008D4704" w:rsidRDefault="008D4704" w:rsidP="008D4704"/>
    <w:p w14:paraId="6B02BD0B" w14:textId="77777777" w:rsidR="008D4704" w:rsidRDefault="00000000" w:rsidP="008D4704">
      <w:pPr>
        <w:pStyle w:val="ColorfulList-Accent11"/>
        <w:numPr>
          <w:ilvl w:val="0"/>
          <w:numId w:val="5"/>
        </w:numPr>
      </w:pPr>
      <w:hyperlink r:id="rId21" w:history="1">
        <w:r w:rsidR="008D4704" w:rsidRPr="00337875">
          <w:rPr>
            <w:rStyle w:val="Hyperlink"/>
          </w:rPr>
          <w:t>http://kantsmusictuition.blogspot.hk/2007/09/method-of-practising-scales.html</w:t>
        </w:r>
      </w:hyperlink>
      <w:r w:rsidR="008D4704">
        <w:t xml:space="preserve">  </w:t>
      </w:r>
    </w:p>
    <w:p w14:paraId="631B4D40" w14:textId="77777777" w:rsidR="008D4704" w:rsidRDefault="008D4704" w:rsidP="008D4704">
      <w:pPr>
        <w:pStyle w:val="ColorfulList-Accent11"/>
      </w:pPr>
    </w:p>
    <w:p w14:paraId="296F6CA3" w14:textId="77777777" w:rsidR="008D4704" w:rsidRDefault="00000000" w:rsidP="008D4704">
      <w:pPr>
        <w:pStyle w:val="ColorfulList-Accent11"/>
        <w:numPr>
          <w:ilvl w:val="0"/>
          <w:numId w:val="5"/>
        </w:numPr>
      </w:pPr>
      <w:hyperlink r:id="rId22" w:history="1">
        <w:r w:rsidR="008D4704" w:rsidRPr="00337875">
          <w:rPr>
            <w:rStyle w:val="Hyperlink"/>
          </w:rPr>
          <w:t>http://www.appca.com.au/proceedings/Part%202/Herscovitch%20-%20APPC05%20-%20Efficient%20and%20Productive%20Practice.pdf</w:t>
        </w:r>
      </w:hyperlink>
    </w:p>
    <w:p w14:paraId="32A781A2" w14:textId="77777777" w:rsidR="008D4704" w:rsidRDefault="008D4704" w:rsidP="008D4704"/>
    <w:p w14:paraId="5F24E437" w14:textId="77777777" w:rsidR="008D4704" w:rsidRDefault="00000000" w:rsidP="008D4704">
      <w:pPr>
        <w:pStyle w:val="ColorfulList-Accent11"/>
        <w:numPr>
          <w:ilvl w:val="0"/>
          <w:numId w:val="5"/>
        </w:numPr>
      </w:pPr>
      <w:hyperlink r:id="rId23" w:history="1">
        <w:r w:rsidR="008D4704" w:rsidRPr="00337875">
          <w:rPr>
            <w:rStyle w:val="Hyperlink"/>
          </w:rPr>
          <w:t>http://heidispianonotes.blogspot.hk/2012/04/teaching-piano-practice-strategies-and.html</w:t>
        </w:r>
      </w:hyperlink>
    </w:p>
    <w:p w14:paraId="2553ECF2" w14:textId="77777777" w:rsidR="008D4704" w:rsidRDefault="008D4704" w:rsidP="008D4704"/>
    <w:p w14:paraId="1FB5C706" w14:textId="77777777" w:rsidR="008D4704" w:rsidRDefault="00000000" w:rsidP="008D4704">
      <w:pPr>
        <w:pStyle w:val="ColorfulList-Accent11"/>
        <w:numPr>
          <w:ilvl w:val="0"/>
          <w:numId w:val="5"/>
        </w:numPr>
      </w:pPr>
      <w:hyperlink r:id="rId24" w:history="1">
        <w:r w:rsidR="008D4704" w:rsidRPr="00337875">
          <w:rPr>
            <w:rStyle w:val="Hyperlink"/>
          </w:rPr>
          <w:t>http://www.music.sc.edu/ea/keyboard/ppf/9.2/9.2.PPFKwon.html</w:t>
        </w:r>
      </w:hyperlink>
    </w:p>
    <w:p w14:paraId="1BA0F31E" w14:textId="77777777" w:rsidR="008D4704" w:rsidRPr="0031514C" w:rsidRDefault="008D4704" w:rsidP="008D4704"/>
    <w:p w14:paraId="089B99BF" w14:textId="77777777" w:rsidR="008D4704" w:rsidRDefault="008D4704" w:rsidP="008D4704">
      <w:pPr>
        <w:jc w:val="both"/>
      </w:pPr>
    </w:p>
    <w:p w14:paraId="5465F1AD" w14:textId="77777777" w:rsidR="00C301D3" w:rsidRPr="00C301D3" w:rsidRDefault="00C301D3" w:rsidP="00C301D3">
      <w:pPr>
        <w:rPr>
          <w:rFonts w:cs="Arial"/>
          <w:sz w:val="22"/>
          <w:szCs w:val="22"/>
        </w:rPr>
      </w:pPr>
      <w:r w:rsidRPr="00C301D3">
        <w:rPr>
          <w:rFonts w:cs="Arial"/>
          <w:sz w:val="22"/>
          <w:szCs w:val="22"/>
        </w:rPr>
        <w:br w:type="page"/>
      </w:r>
      <w:r w:rsidRPr="00C301D3">
        <w:rPr>
          <w:rFonts w:cs="Arial"/>
          <w:sz w:val="22"/>
          <w:szCs w:val="22"/>
        </w:rPr>
        <w:lastRenderedPageBreak/>
        <w:t xml:space="preserve"> </w:t>
      </w:r>
    </w:p>
    <w:p w14:paraId="65F56A03" w14:textId="77777777" w:rsidR="00C301D3" w:rsidRPr="00C301D3" w:rsidRDefault="00C301D3" w:rsidP="00C301D3">
      <w:pPr>
        <w:pStyle w:val="Footer"/>
        <w:tabs>
          <w:tab w:val="clear" w:pos="4153"/>
          <w:tab w:val="clear" w:pos="8306"/>
          <w:tab w:val="left" w:pos="8505"/>
        </w:tabs>
        <w:rPr>
          <w:rFonts w:ascii="Arial" w:hAnsi="Arial" w:cs="Arial"/>
          <w:b/>
          <w:sz w:val="22"/>
          <w:szCs w:val="22"/>
        </w:rPr>
      </w:pPr>
      <w:r w:rsidRPr="00C301D3">
        <w:rPr>
          <w:rFonts w:ascii="Arial" w:hAnsi="Arial" w:cs="Arial"/>
          <w:b/>
          <w:sz w:val="22"/>
          <w:szCs w:val="22"/>
        </w:rPr>
        <w:t>Self-evaluation</w:t>
      </w:r>
    </w:p>
    <w:p w14:paraId="12F0F213" w14:textId="77777777" w:rsidR="00C301D3" w:rsidRPr="00C301D3" w:rsidRDefault="00C301D3" w:rsidP="00C301D3">
      <w:pPr>
        <w:rPr>
          <w:rFonts w:cs="Arial"/>
          <w:sz w:val="22"/>
          <w:szCs w:val="22"/>
        </w:rPr>
      </w:pPr>
      <w:r w:rsidRPr="00C301D3">
        <w:rPr>
          <w:rFonts w:cs="Arial"/>
          <w:sz w:val="22"/>
          <w:szCs w:val="22"/>
        </w:rPr>
        <w:t xml:space="preserve">All written work must be accompanied by a completed self-evaluation, which is a powerful step towards moving forward in your teaching. You are required to write a self-evaluation of all written work </w:t>
      </w:r>
      <w:r w:rsidRPr="00C301D3">
        <w:rPr>
          <w:rFonts w:cs="Arial"/>
          <w:b/>
          <w:sz w:val="22"/>
          <w:szCs w:val="22"/>
        </w:rPr>
        <w:t>PRIOR</w:t>
      </w:r>
      <w:r w:rsidRPr="00C301D3">
        <w:rPr>
          <w:rFonts w:cs="Arial"/>
          <w:sz w:val="22"/>
          <w:szCs w:val="22"/>
        </w:rPr>
        <w:t xml:space="preserve"> to handing it over to your mentor for assessment. </w:t>
      </w:r>
    </w:p>
    <w:p w14:paraId="4083757B" w14:textId="77777777" w:rsidR="00C301D3" w:rsidRPr="00C301D3" w:rsidRDefault="00C301D3" w:rsidP="00C301D3">
      <w:pPr>
        <w:spacing w:before="240"/>
        <w:rPr>
          <w:rFonts w:cs="Arial"/>
          <w:sz w:val="22"/>
          <w:szCs w:val="22"/>
        </w:rPr>
      </w:pPr>
      <w:r w:rsidRPr="00C301D3">
        <w:rPr>
          <w:rFonts w:cs="Arial"/>
          <w:sz w:val="22"/>
          <w:szCs w:val="22"/>
        </w:rPr>
        <w:t>Your critique should be constructive, demonstrating your ability to recognise the virtues and limitations of the piece of work you have completed.</w:t>
      </w:r>
    </w:p>
    <w:p w14:paraId="0E3EBA77" w14:textId="77777777" w:rsidR="00C301D3" w:rsidRPr="00C301D3" w:rsidRDefault="00C301D3" w:rsidP="00C301D3">
      <w:pPr>
        <w:spacing w:before="240"/>
        <w:rPr>
          <w:rFonts w:cs="Arial"/>
          <w:b/>
          <w:sz w:val="22"/>
          <w:szCs w:val="22"/>
        </w:rPr>
      </w:pPr>
    </w:p>
    <w:p w14:paraId="17842559" w14:textId="77777777" w:rsidR="00C301D3" w:rsidRPr="00C301D3" w:rsidRDefault="00C301D3" w:rsidP="00C301D3">
      <w:pPr>
        <w:pStyle w:val="Heading4"/>
        <w:rPr>
          <w:rFonts w:ascii="Arial" w:hAnsi="Arial" w:cs="Arial"/>
          <w:sz w:val="22"/>
          <w:szCs w:val="22"/>
        </w:rPr>
      </w:pPr>
      <w:r w:rsidRPr="00C301D3">
        <w:rPr>
          <w:rFonts w:ascii="Arial" w:hAnsi="Arial" w:cs="Arial"/>
          <w:sz w:val="22"/>
          <w:szCs w:val="22"/>
        </w:rPr>
        <w:t>Guidelines to students for self-evaluation of written work</w:t>
      </w:r>
    </w:p>
    <w:p w14:paraId="43999110" w14:textId="77777777" w:rsidR="00C301D3" w:rsidRPr="00C301D3" w:rsidRDefault="00C301D3" w:rsidP="00C301D3">
      <w:pPr>
        <w:rPr>
          <w:rFonts w:cs="Arial"/>
          <w:sz w:val="22"/>
          <w:szCs w:val="22"/>
        </w:rPr>
      </w:pPr>
    </w:p>
    <w:p w14:paraId="755EE275" w14:textId="77777777" w:rsidR="00C301D3" w:rsidRPr="00C301D3" w:rsidRDefault="00C301D3" w:rsidP="00C301D3">
      <w:pPr>
        <w:ind w:left="360" w:hanging="360"/>
        <w:rPr>
          <w:rFonts w:cs="Arial"/>
          <w:sz w:val="22"/>
          <w:szCs w:val="22"/>
        </w:rPr>
      </w:pPr>
      <w:r w:rsidRPr="00C301D3">
        <w:rPr>
          <w:rFonts w:cs="Arial"/>
          <w:sz w:val="22"/>
          <w:szCs w:val="22"/>
        </w:rPr>
        <w:t>Identify and record:</w:t>
      </w:r>
    </w:p>
    <w:p w14:paraId="5422A5ED" w14:textId="77777777" w:rsidR="00C301D3" w:rsidRPr="00C301D3" w:rsidRDefault="00C301D3" w:rsidP="00C301D3">
      <w:pPr>
        <w:numPr>
          <w:ilvl w:val="0"/>
          <w:numId w:val="2"/>
        </w:numPr>
        <w:rPr>
          <w:rFonts w:cs="Arial"/>
          <w:sz w:val="22"/>
          <w:szCs w:val="22"/>
        </w:rPr>
      </w:pPr>
      <w:r w:rsidRPr="00C301D3">
        <w:rPr>
          <w:rFonts w:cs="Arial"/>
          <w:sz w:val="22"/>
          <w:szCs w:val="22"/>
        </w:rPr>
        <w:t>The positive aspects of the work.</w:t>
      </w:r>
    </w:p>
    <w:p w14:paraId="504465DD" w14:textId="77777777" w:rsidR="00C301D3" w:rsidRPr="00C301D3" w:rsidRDefault="00C301D3" w:rsidP="00C301D3">
      <w:pPr>
        <w:numPr>
          <w:ilvl w:val="0"/>
          <w:numId w:val="2"/>
        </w:numPr>
        <w:rPr>
          <w:rFonts w:cs="Arial"/>
          <w:sz w:val="22"/>
          <w:szCs w:val="22"/>
        </w:rPr>
      </w:pPr>
      <w:r w:rsidRPr="00C301D3">
        <w:rPr>
          <w:rFonts w:cs="Arial"/>
          <w:sz w:val="22"/>
          <w:szCs w:val="22"/>
        </w:rPr>
        <w:t>The limitations of your work.</w:t>
      </w:r>
    </w:p>
    <w:p w14:paraId="6B04B749" w14:textId="77777777" w:rsidR="00C301D3" w:rsidRPr="00C301D3" w:rsidRDefault="00C301D3" w:rsidP="00C301D3">
      <w:pPr>
        <w:numPr>
          <w:ilvl w:val="0"/>
          <w:numId w:val="2"/>
        </w:numPr>
        <w:rPr>
          <w:rFonts w:cs="Arial"/>
          <w:sz w:val="22"/>
          <w:szCs w:val="22"/>
        </w:rPr>
      </w:pPr>
      <w:r w:rsidRPr="00C301D3">
        <w:rPr>
          <w:rFonts w:cs="Arial"/>
          <w:sz w:val="22"/>
          <w:szCs w:val="22"/>
        </w:rPr>
        <w:t>The relevance of this assignment to your work as a teacher.</w:t>
      </w:r>
    </w:p>
    <w:p w14:paraId="2EF849DB" w14:textId="77777777" w:rsidR="00C301D3" w:rsidRPr="00C301D3" w:rsidRDefault="00C301D3" w:rsidP="00C301D3">
      <w:pPr>
        <w:numPr>
          <w:ilvl w:val="0"/>
          <w:numId w:val="2"/>
        </w:numPr>
        <w:rPr>
          <w:rFonts w:cs="Arial"/>
          <w:sz w:val="22"/>
          <w:szCs w:val="22"/>
        </w:rPr>
      </w:pPr>
      <w:r w:rsidRPr="00C301D3">
        <w:rPr>
          <w:rFonts w:cs="Arial"/>
          <w:sz w:val="22"/>
          <w:szCs w:val="22"/>
        </w:rPr>
        <w:t>How and where you might apply the insights you have gained from this assignment.</w:t>
      </w:r>
    </w:p>
    <w:p w14:paraId="0636246A" w14:textId="77777777" w:rsidR="00C301D3" w:rsidRPr="00C301D3" w:rsidRDefault="00C301D3" w:rsidP="00C301D3">
      <w:pPr>
        <w:numPr>
          <w:ilvl w:val="0"/>
          <w:numId w:val="2"/>
        </w:numPr>
        <w:rPr>
          <w:rFonts w:cs="Arial"/>
          <w:sz w:val="22"/>
          <w:szCs w:val="22"/>
        </w:rPr>
      </w:pPr>
      <w:proofErr w:type="gramStart"/>
      <w:r w:rsidRPr="00C301D3">
        <w:rPr>
          <w:rFonts w:cs="Arial"/>
          <w:sz w:val="22"/>
          <w:szCs w:val="22"/>
        </w:rPr>
        <w:t>Your</w:t>
      </w:r>
      <w:proofErr w:type="gramEnd"/>
      <w:r w:rsidRPr="00C301D3">
        <w:rPr>
          <w:rFonts w:cs="Arial"/>
          <w:sz w:val="22"/>
          <w:szCs w:val="22"/>
        </w:rPr>
        <w:t xml:space="preserve"> learning from the assignment in terms of the process (e.g., time management;</w:t>
      </w:r>
      <w:r w:rsidRPr="00C301D3">
        <w:rPr>
          <w:rFonts w:cs="Arial"/>
          <w:sz w:val="22"/>
          <w:szCs w:val="22"/>
        </w:rPr>
        <w:br/>
        <w:t>planning; collecting and collating relevant material, the action you took to complete the assignment - for example, who you talked to about the assignment).</w:t>
      </w:r>
    </w:p>
    <w:p w14:paraId="661F9F6B" w14:textId="77777777" w:rsidR="00C301D3" w:rsidRPr="00C301D3" w:rsidRDefault="00C301D3" w:rsidP="00C301D3">
      <w:pPr>
        <w:numPr>
          <w:ilvl w:val="0"/>
          <w:numId w:val="2"/>
        </w:numPr>
        <w:rPr>
          <w:rFonts w:cs="Arial"/>
          <w:sz w:val="22"/>
          <w:szCs w:val="22"/>
        </w:rPr>
      </w:pPr>
      <w:r w:rsidRPr="00C301D3">
        <w:rPr>
          <w:rFonts w:cs="Arial"/>
          <w:sz w:val="22"/>
          <w:szCs w:val="22"/>
        </w:rPr>
        <w:t>How you will apply the above learning to subsequent pieces of written work.</w:t>
      </w:r>
    </w:p>
    <w:p w14:paraId="6633AC74" w14:textId="77777777" w:rsidR="00C301D3" w:rsidRPr="00C301D3" w:rsidRDefault="00C301D3" w:rsidP="00C301D3">
      <w:pPr>
        <w:numPr>
          <w:ilvl w:val="0"/>
          <w:numId w:val="2"/>
        </w:numPr>
        <w:rPr>
          <w:rFonts w:cs="Arial"/>
          <w:sz w:val="22"/>
          <w:szCs w:val="22"/>
        </w:rPr>
      </w:pPr>
      <w:r w:rsidRPr="00C301D3">
        <w:rPr>
          <w:rFonts w:cs="Arial"/>
          <w:sz w:val="22"/>
          <w:szCs w:val="22"/>
        </w:rPr>
        <w:t>How you reacted to completing this assignment.</w:t>
      </w:r>
    </w:p>
    <w:p w14:paraId="676BBD26" w14:textId="77777777" w:rsidR="00C301D3" w:rsidRPr="00C301D3" w:rsidRDefault="00C301D3" w:rsidP="00C301D3">
      <w:pPr>
        <w:rPr>
          <w:rFonts w:cs="Arial"/>
          <w:sz w:val="22"/>
          <w:szCs w:val="22"/>
        </w:rPr>
      </w:pPr>
    </w:p>
    <w:p w14:paraId="2B4440EF" w14:textId="77777777" w:rsidR="00C301D3" w:rsidRPr="00C301D3" w:rsidRDefault="00C301D3" w:rsidP="00C301D3">
      <w:pPr>
        <w:rPr>
          <w:rFonts w:cs="Arial"/>
          <w:sz w:val="22"/>
          <w:szCs w:val="22"/>
        </w:rPr>
      </w:pPr>
      <w:r w:rsidRPr="00C301D3">
        <w:rPr>
          <w:rFonts w:cs="Arial"/>
          <w:sz w:val="22"/>
          <w:szCs w:val="22"/>
        </w:rPr>
        <w:t xml:space="preserve">This is not an exhaustive </w:t>
      </w:r>
      <w:proofErr w:type="gramStart"/>
      <w:r w:rsidRPr="00C301D3">
        <w:rPr>
          <w:rFonts w:cs="Arial"/>
          <w:sz w:val="22"/>
          <w:szCs w:val="22"/>
        </w:rPr>
        <w:t>list</w:t>
      </w:r>
      <w:proofErr w:type="gramEnd"/>
      <w:r w:rsidRPr="00C301D3">
        <w:rPr>
          <w:rFonts w:cs="Arial"/>
          <w:sz w:val="22"/>
          <w:szCs w:val="22"/>
        </w:rPr>
        <w:t xml:space="preserve"> and you are invited to be creative in adding any other issues which you believe will help you with your own professional development throughout the course.</w:t>
      </w:r>
    </w:p>
    <w:p w14:paraId="747BDA67" w14:textId="77777777" w:rsidR="00C301D3" w:rsidRPr="00C301D3" w:rsidRDefault="00C301D3" w:rsidP="00C301D3">
      <w:pPr>
        <w:rPr>
          <w:rFonts w:cs="Arial"/>
          <w:sz w:val="22"/>
          <w:szCs w:val="22"/>
        </w:rPr>
      </w:pPr>
    </w:p>
    <w:p w14:paraId="4E76897E" w14:textId="77777777" w:rsidR="00C301D3" w:rsidRPr="00C301D3" w:rsidRDefault="00C301D3" w:rsidP="00C301D3">
      <w:pPr>
        <w:rPr>
          <w:rFonts w:cs="Arial"/>
          <w:sz w:val="22"/>
          <w:szCs w:val="22"/>
        </w:rPr>
      </w:pPr>
    </w:p>
    <w:p w14:paraId="34858C27" w14:textId="77777777" w:rsidR="00C301D3" w:rsidRPr="00C301D3" w:rsidRDefault="00C301D3" w:rsidP="00C301D3">
      <w:pPr>
        <w:pStyle w:val="Footer"/>
        <w:tabs>
          <w:tab w:val="clear" w:pos="4153"/>
          <w:tab w:val="clear" w:pos="8306"/>
          <w:tab w:val="left" w:pos="8505"/>
        </w:tabs>
        <w:rPr>
          <w:rFonts w:ascii="Arial" w:hAnsi="Arial" w:cs="Arial"/>
          <w:b/>
          <w:sz w:val="22"/>
          <w:szCs w:val="22"/>
        </w:rPr>
      </w:pPr>
      <w:r w:rsidRPr="00C301D3">
        <w:rPr>
          <w:rFonts w:ascii="Arial" w:hAnsi="Arial" w:cs="Arial"/>
          <w:b/>
          <w:sz w:val="22"/>
          <w:szCs w:val="22"/>
        </w:rPr>
        <w:t>Self-evaluation</w:t>
      </w:r>
    </w:p>
    <w:p w14:paraId="025E84CB" w14:textId="77777777" w:rsidR="00C301D3" w:rsidRPr="00C301D3" w:rsidRDefault="00C301D3" w:rsidP="00C301D3">
      <w:pPr>
        <w:rPr>
          <w:rFonts w:cs="Arial"/>
          <w:i/>
          <w:sz w:val="22"/>
          <w:szCs w:val="22"/>
        </w:rPr>
      </w:pPr>
    </w:p>
    <w:p w14:paraId="7F19244D" w14:textId="77777777" w:rsidR="005C72E9" w:rsidRDefault="005C72E9" w:rsidP="005C72E9">
      <w:pPr>
        <w:jc w:val="both"/>
      </w:pPr>
      <w:r>
        <w:tab/>
        <w:t xml:space="preserve">Though many of the suggestions that are stated above clearly give students different approaches to achieve higher goals. Teachers still have to keep in their mind that students do learn in different ways, as some may be more physically </w:t>
      </w:r>
      <w:proofErr w:type="gramStart"/>
      <w:r>
        <w:t>active</w:t>
      </w:r>
      <w:proofErr w:type="gramEnd"/>
      <w:r>
        <w:t xml:space="preserve"> and others may learn best in a quiet environment. The aspect of different learning styles may be investigated in a greater level, so teachers can provide their students with a more versatile learning style. This ultimately leads to a more beneficial way of learning for both the students and teachers. As many teachers, it may find listening to students playing pieces repetitively, different learning activities may also enlighten the teacher to different teaching methods. Another limitation from the ideas presented would be the lack of information of how a teacher may prepare for this. Before students take on the role of practicing, teachers may need to provide structured lessons beforehand to give students direction and knowledge of what should be expected. Before this practice routine is implanted onto students, the teacher must </w:t>
      </w:r>
      <w:proofErr w:type="gramStart"/>
      <w:r>
        <w:t>have an understanding of</w:t>
      </w:r>
      <w:proofErr w:type="gramEnd"/>
      <w:r>
        <w:t xml:space="preserve"> the student’s personality. As students may accept different techniques of teaching, one single way may work best for one may not work for the others. </w:t>
      </w:r>
      <w:proofErr w:type="gramStart"/>
      <w:r>
        <w:t>Therefore</w:t>
      </w:r>
      <w:proofErr w:type="gramEnd"/>
      <w:r>
        <w:t xml:space="preserve"> more thoughts could be put into the area of accomplishing a plan for a wide range of students. </w:t>
      </w:r>
    </w:p>
    <w:p w14:paraId="0292A5E6" w14:textId="77777777" w:rsidR="005C72E9" w:rsidRDefault="005C72E9" w:rsidP="005C72E9">
      <w:pPr>
        <w:jc w:val="both"/>
      </w:pPr>
      <w:r>
        <w:tab/>
      </w:r>
    </w:p>
    <w:p w14:paraId="4EF31FA0" w14:textId="77777777" w:rsidR="005C72E9" w:rsidRDefault="005C72E9" w:rsidP="005C72E9">
      <w:pPr>
        <w:jc w:val="both"/>
      </w:pPr>
      <w:r>
        <w:tab/>
        <w:t xml:space="preserve">Another factor that could be put into consideration would be the age of the students. This is due to the different occupation one may have depending on their age, which would determine how much time is available for them to dedicate their practice. As this factor may influence on the time that would be giving towards their practice, it may also influence their attitude to certain learning styles. For </w:t>
      </w:r>
      <w:proofErr w:type="gramStart"/>
      <w:r>
        <w:t>example</w:t>
      </w:r>
      <w:proofErr w:type="gramEnd"/>
      <w:r>
        <w:t xml:space="preserve"> a child would be more easily persuaded into practicing 20 minutes a day, as they aren’t burdened as much by other social distractions. On the other </w:t>
      </w:r>
      <w:proofErr w:type="gramStart"/>
      <w:r>
        <w:t>hand</w:t>
      </w:r>
      <w:proofErr w:type="gramEnd"/>
      <w:r>
        <w:t xml:space="preserve"> many teenagers may not be willing to give up time </w:t>
      </w:r>
      <w:r>
        <w:lastRenderedPageBreak/>
        <w:t xml:space="preserve">with their peers in order to practice for perfection. There is also another age group that should be included, which would be adults. As adults are required to have a job, they wouldn’t have much time compared to children or teenagers. Hence the need of refining the model </w:t>
      </w:r>
      <w:proofErr w:type="gramStart"/>
      <w:r>
        <w:t>in order to</w:t>
      </w:r>
      <w:proofErr w:type="gramEnd"/>
      <w:r>
        <w:t xml:space="preserve"> fit different ages with different schedules. </w:t>
      </w:r>
    </w:p>
    <w:p w14:paraId="60112A5F" w14:textId="77777777" w:rsidR="005C72E9" w:rsidRDefault="005C72E9" w:rsidP="005C72E9">
      <w:pPr>
        <w:jc w:val="both"/>
      </w:pPr>
    </w:p>
    <w:p w14:paraId="0D9368EA" w14:textId="77777777" w:rsidR="005C72E9" w:rsidRDefault="005C72E9" w:rsidP="005C72E9">
      <w:pPr>
        <w:jc w:val="both"/>
      </w:pPr>
      <w:r>
        <w:tab/>
        <w:t xml:space="preserve">The essay provides a structured step-by-step instruction plan for the teachers and students to ensure that they understand it before they start. This is the strength of my essay as it makes it more comprehensible and allows not only teachers, but also students to follow through. Although this may vary for different individuals as they all have unique personalities, and by restricting them with only one way may be difficult. However, the model is only a basic plan provided for teachers and students to follow, future improvements may increase the credibility of this model, as it may be altered to fit different ages and personalities. It would be very interesting to investigate this issue furthermore as I believe that there is no end to ones learning and our knowledge will expand as days past allowing us to achieve higher goals. </w:t>
      </w:r>
    </w:p>
    <w:p w14:paraId="6B2C89C9" w14:textId="77777777" w:rsidR="005C72E9" w:rsidRDefault="005C72E9" w:rsidP="005C72E9"/>
    <w:p w14:paraId="26AEC760" w14:textId="77777777" w:rsidR="00C301D3" w:rsidRPr="00C301D3" w:rsidRDefault="00C301D3" w:rsidP="00C301D3">
      <w:pPr>
        <w:rPr>
          <w:rFonts w:cs="Arial"/>
          <w:i/>
          <w:sz w:val="22"/>
          <w:szCs w:val="22"/>
        </w:rPr>
      </w:pPr>
    </w:p>
    <w:p w14:paraId="1A23822C" w14:textId="77777777" w:rsidR="00C301D3" w:rsidRPr="00C301D3" w:rsidRDefault="00C301D3" w:rsidP="00C301D3">
      <w:pPr>
        <w:rPr>
          <w:rFonts w:cs="Arial"/>
          <w:i/>
          <w:sz w:val="22"/>
          <w:szCs w:val="22"/>
        </w:rPr>
      </w:pPr>
    </w:p>
    <w:p w14:paraId="5F4592B9" w14:textId="77777777" w:rsidR="00C301D3" w:rsidRPr="00C301D3" w:rsidRDefault="00C301D3" w:rsidP="00C301D3">
      <w:pPr>
        <w:rPr>
          <w:rFonts w:cs="Arial"/>
          <w:i/>
          <w:sz w:val="22"/>
          <w:szCs w:val="22"/>
        </w:rPr>
      </w:pPr>
    </w:p>
    <w:p w14:paraId="0B1A9AA7" w14:textId="77777777" w:rsidR="00C301D3" w:rsidRPr="00C301D3" w:rsidRDefault="00C301D3" w:rsidP="00C301D3">
      <w:pPr>
        <w:rPr>
          <w:rFonts w:cs="Arial"/>
          <w:i/>
          <w:sz w:val="22"/>
          <w:szCs w:val="22"/>
        </w:rPr>
      </w:pPr>
    </w:p>
    <w:p w14:paraId="16ABAB2C" w14:textId="77777777" w:rsidR="00C301D3" w:rsidRPr="00C301D3" w:rsidRDefault="00C301D3" w:rsidP="00C301D3">
      <w:pPr>
        <w:rPr>
          <w:rFonts w:cs="Arial"/>
          <w:b/>
          <w:sz w:val="22"/>
          <w:szCs w:val="22"/>
        </w:rPr>
      </w:pPr>
      <w:r w:rsidRPr="00C301D3">
        <w:rPr>
          <w:rFonts w:cs="Arial"/>
          <w:b/>
          <w:sz w:val="22"/>
          <w:szCs w:val="22"/>
        </w:rPr>
        <w:br w:type="page"/>
      </w:r>
      <w:r w:rsidRPr="00C301D3">
        <w:rPr>
          <w:rFonts w:cs="Arial"/>
          <w:b/>
          <w:sz w:val="22"/>
          <w:szCs w:val="22"/>
        </w:rPr>
        <w:lastRenderedPageBreak/>
        <w:t>Assessment criteria for written assignments 2, 3, and project 2.</w:t>
      </w:r>
    </w:p>
    <w:p w14:paraId="52D27ACB" w14:textId="77777777" w:rsidR="00C301D3" w:rsidRPr="00C301D3" w:rsidRDefault="00C301D3" w:rsidP="00C301D3">
      <w:pPr>
        <w:rPr>
          <w:rFonts w:cs="Arial"/>
          <w:sz w:val="22"/>
          <w:szCs w:val="22"/>
        </w:rPr>
      </w:pPr>
      <w:r w:rsidRPr="00C301D3">
        <w:rPr>
          <w:rFonts w:cs="Arial"/>
          <w:sz w:val="22"/>
          <w:szCs w:val="22"/>
        </w:rPr>
        <w:t>Mentors and Course Leaders will use the following criteria when assessing students’ written assignments and projects.</w:t>
      </w:r>
    </w:p>
    <w:p w14:paraId="6FBDA658" w14:textId="77777777" w:rsidR="00C301D3" w:rsidRPr="00C301D3" w:rsidRDefault="00C301D3" w:rsidP="00C301D3">
      <w:pPr>
        <w:rPr>
          <w:rFonts w:cs="Arial"/>
          <w:sz w:val="22"/>
          <w:szCs w:val="22"/>
        </w:rPr>
      </w:pPr>
    </w:p>
    <w:p w14:paraId="59A36DB0" w14:textId="77777777" w:rsidR="00C301D3" w:rsidRPr="00C301D3" w:rsidRDefault="00C301D3" w:rsidP="00C301D3">
      <w:pPr>
        <w:rPr>
          <w:rFonts w:cs="Arial"/>
          <w:i/>
          <w:sz w:val="22"/>
          <w:szCs w:val="22"/>
        </w:rPr>
      </w:pPr>
      <w:r w:rsidRPr="00C301D3">
        <w:rPr>
          <w:rFonts w:cs="Arial"/>
          <w:i/>
          <w:sz w:val="22"/>
          <w:szCs w:val="22"/>
        </w:rPr>
        <w:t>[Note that the assessment criteria for Written Assignment 1 and Project 1 are to be found elsewhere in the Handbook]</w:t>
      </w:r>
    </w:p>
    <w:p w14:paraId="6DB3CC2E" w14:textId="77777777" w:rsidR="00C301D3" w:rsidRPr="00C301D3" w:rsidRDefault="00C301D3" w:rsidP="00C301D3">
      <w:pPr>
        <w:jc w:val="center"/>
        <w:rPr>
          <w:rFonts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639"/>
        <w:gridCol w:w="7441"/>
      </w:tblGrid>
      <w:tr w:rsidR="00C301D3" w:rsidRPr="00C301D3" w14:paraId="4CD86F7F" w14:textId="77777777" w:rsidTr="009538DA">
        <w:tc>
          <w:tcPr>
            <w:tcW w:w="1809" w:type="dxa"/>
          </w:tcPr>
          <w:p w14:paraId="25ACF959" w14:textId="77777777" w:rsidR="00C301D3" w:rsidRPr="00C301D3" w:rsidRDefault="00C301D3" w:rsidP="009538DA">
            <w:pPr>
              <w:jc w:val="both"/>
              <w:rPr>
                <w:rFonts w:cs="Arial"/>
                <w:b/>
                <w:sz w:val="22"/>
                <w:szCs w:val="22"/>
              </w:rPr>
            </w:pPr>
            <w:r w:rsidRPr="00C301D3">
              <w:rPr>
                <w:rFonts w:cs="Arial"/>
                <w:b/>
                <w:sz w:val="22"/>
                <w:szCs w:val="22"/>
              </w:rPr>
              <w:t>Excellent</w:t>
            </w:r>
          </w:p>
        </w:tc>
        <w:tc>
          <w:tcPr>
            <w:tcW w:w="8080" w:type="dxa"/>
            <w:gridSpan w:val="2"/>
          </w:tcPr>
          <w:p w14:paraId="77E68FBD" w14:textId="77777777" w:rsidR="00C301D3" w:rsidRPr="00C301D3" w:rsidRDefault="00C301D3" w:rsidP="00C301D3">
            <w:pPr>
              <w:numPr>
                <w:ilvl w:val="0"/>
                <w:numId w:val="1"/>
              </w:numPr>
              <w:rPr>
                <w:rFonts w:cs="Arial"/>
                <w:sz w:val="22"/>
                <w:szCs w:val="22"/>
              </w:rPr>
            </w:pPr>
            <w:r w:rsidRPr="00C301D3">
              <w:rPr>
                <w:rFonts w:cs="Arial"/>
                <w:sz w:val="22"/>
                <w:szCs w:val="22"/>
              </w:rPr>
              <w:t xml:space="preserve">Excellent grasp of subject matter demonstrated through cogent </w:t>
            </w:r>
            <w:proofErr w:type="spellStart"/>
            <w:r w:rsidRPr="00C301D3">
              <w:rPr>
                <w:rFonts w:cs="Arial"/>
                <w:sz w:val="22"/>
                <w:szCs w:val="22"/>
              </w:rPr>
              <w:t>well presented</w:t>
            </w:r>
            <w:proofErr w:type="spellEnd"/>
            <w:r w:rsidRPr="00C301D3">
              <w:rPr>
                <w:rFonts w:cs="Arial"/>
                <w:sz w:val="22"/>
                <w:szCs w:val="22"/>
              </w:rPr>
              <w:t xml:space="preserve"> written discussion</w:t>
            </w:r>
          </w:p>
          <w:p w14:paraId="63253FA4" w14:textId="77777777" w:rsidR="00C301D3" w:rsidRPr="00C301D3" w:rsidRDefault="00C301D3" w:rsidP="00C301D3">
            <w:pPr>
              <w:numPr>
                <w:ilvl w:val="0"/>
                <w:numId w:val="1"/>
              </w:numPr>
              <w:rPr>
                <w:rFonts w:cs="Arial"/>
                <w:sz w:val="22"/>
                <w:szCs w:val="22"/>
              </w:rPr>
            </w:pPr>
            <w:r w:rsidRPr="00C301D3">
              <w:rPr>
                <w:rFonts w:cs="Arial"/>
                <w:sz w:val="22"/>
                <w:szCs w:val="22"/>
              </w:rPr>
              <w:t xml:space="preserve">Use of relevant and appropriate material, drawing on a wide range of books and resources </w:t>
            </w:r>
          </w:p>
          <w:p w14:paraId="27076BB1" w14:textId="77777777" w:rsidR="00C301D3" w:rsidRPr="00C301D3" w:rsidRDefault="00C301D3" w:rsidP="00C301D3">
            <w:pPr>
              <w:numPr>
                <w:ilvl w:val="0"/>
                <w:numId w:val="1"/>
              </w:numPr>
              <w:rPr>
                <w:rFonts w:cs="Arial"/>
                <w:sz w:val="22"/>
                <w:szCs w:val="22"/>
              </w:rPr>
            </w:pPr>
            <w:r w:rsidRPr="00C301D3">
              <w:rPr>
                <w:rFonts w:cs="Arial"/>
                <w:sz w:val="22"/>
                <w:szCs w:val="22"/>
              </w:rPr>
              <w:t>Outstanding ability to draw from personal experience providing illustrative material</w:t>
            </w:r>
          </w:p>
          <w:p w14:paraId="62BB3B77" w14:textId="77777777" w:rsidR="00C301D3" w:rsidRPr="00C301D3" w:rsidRDefault="00C301D3" w:rsidP="00C301D3">
            <w:pPr>
              <w:numPr>
                <w:ilvl w:val="0"/>
                <w:numId w:val="1"/>
              </w:numPr>
              <w:rPr>
                <w:rFonts w:cs="Arial"/>
                <w:sz w:val="22"/>
                <w:szCs w:val="22"/>
              </w:rPr>
            </w:pPr>
            <w:r w:rsidRPr="00C301D3">
              <w:rPr>
                <w:rFonts w:cs="Arial"/>
                <w:sz w:val="22"/>
                <w:szCs w:val="22"/>
              </w:rPr>
              <w:t>Clearly linking theory to effective teaching practice</w:t>
            </w:r>
          </w:p>
          <w:p w14:paraId="43E54016" w14:textId="77777777" w:rsidR="00C301D3" w:rsidRPr="00C301D3" w:rsidRDefault="00C301D3" w:rsidP="00C301D3">
            <w:pPr>
              <w:numPr>
                <w:ilvl w:val="0"/>
                <w:numId w:val="1"/>
              </w:numPr>
              <w:rPr>
                <w:rFonts w:cs="Arial"/>
                <w:sz w:val="22"/>
                <w:szCs w:val="22"/>
              </w:rPr>
            </w:pPr>
            <w:r w:rsidRPr="00C301D3">
              <w:rPr>
                <w:rFonts w:cs="Arial"/>
                <w:sz w:val="22"/>
                <w:szCs w:val="22"/>
              </w:rPr>
              <w:t xml:space="preserve">Critical relevant awareness of teaching strategies and learning styles </w:t>
            </w:r>
          </w:p>
        </w:tc>
      </w:tr>
      <w:tr w:rsidR="00C301D3" w:rsidRPr="00C301D3" w14:paraId="498365F5" w14:textId="77777777" w:rsidTr="009538DA">
        <w:trPr>
          <w:cantSplit/>
          <w:trHeight w:val="608"/>
        </w:trPr>
        <w:tc>
          <w:tcPr>
            <w:tcW w:w="1809" w:type="dxa"/>
            <w:vMerge w:val="restart"/>
          </w:tcPr>
          <w:p w14:paraId="263A3D5F" w14:textId="77777777" w:rsidR="00C301D3" w:rsidRPr="00C301D3" w:rsidRDefault="00C301D3" w:rsidP="009538DA">
            <w:pPr>
              <w:jc w:val="both"/>
              <w:rPr>
                <w:rFonts w:cs="Arial"/>
                <w:b/>
                <w:sz w:val="22"/>
                <w:szCs w:val="22"/>
              </w:rPr>
            </w:pPr>
            <w:r w:rsidRPr="00C301D3">
              <w:rPr>
                <w:rFonts w:cs="Arial"/>
                <w:b/>
                <w:sz w:val="22"/>
                <w:szCs w:val="22"/>
              </w:rPr>
              <w:t>Pass</w:t>
            </w:r>
          </w:p>
        </w:tc>
        <w:tc>
          <w:tcPr>
            <w:tcW w:w="639" w:type="dxa"/>
          </w:tcPr>
          <w:p w14:paraId="23511E02" w14:textId="77777777" w:rsidR="00C301D3" w:rsidRPr="00C301D3" w:rsidRDefault="00C301D3" w:rsidP="009538DA">
            <w:pPr>
              <w:rPr>
                <w:rFonts w:cs="Arial"/>
                <w:sz w:val="22"/>
                <w:szCs w:val="22"/>
              </w:rPr>
            </w:pPr>
            <w:r w:rsidRPr="00C301D3">
              <w:rPr>
                <w:rFonts w:cs="Arial"/>
                <w:sz w:val="22"/>
                <w:szCs w:val="22"/>
              </w:rPr>
              <w:t>(</w:t>
            </w:r>
            <w:proofErr w:type="spellStart"/>
            <w:r w:rsidRPr="00C301D3">
              <w:rPr>
                <w:rFonts w:cs="Arial"/>
                <w:sz w:val="22"/>
                <w:szCs w:val="22"/>
              </w:rPr>
              <w:t>i</w:t>
            </w:r>
            <w:proofErr w:type="spellEnd"/>
            <w:r w:rsidRPr="00C301D3">
              <w:rPr>
                <w:rFonts w:cs="Arial"/>
                <w:sz w:val="22"/>
                <w:szCs w:val="22"/>
              </w:rPr>
              <w:t>)</w:t>
            </w:r>
          </w:p>
        </w:tc>
        <w:tc>
          <w:tcPr>
            <w:tcW w:w="7441" w:type="dxa"/>
          </w:tcPr>
          <w:p w14:paraId="79F90AEA" w14:textId="77777777" w:rsidR="00C301D3" w:rsidRPr="00C301D3" w:rsidRDefault="00C301D3" w:rsidP="00C301D3">
            <w:pPr>
              <w:numPr>
                <w:ilvl w:val="0"/>
                <w:numId w:val="1"/>
              </w:numPr>
              <w:rPr>
                <w:rFonts w:cs="Arial"/>
                <w:sz w:val="22"/>
                <w:szCs w:val="22"/>
              </w:rPr>
            </w:pPr>
            <w:r w:rsidRPr="00C301D3">
              <w:rPr>
                <w:rFonts w:cs="Arial"/>
                <w:sz w:val="22"/>
                <w:szCs w:val="22"/>
              </w:rPr>
              <w:t xml:space="preserve">Very good grasp of subject matter with </w:t>
            </w:r>
            <w:proofErr w:type="spellStart"/>
            <w:r w:rsidRPr="00C301D3">
              <w:rPr>
                <w:rFonts w:cs="Arial"/>
                <w:sz w:val="22"/>
                <w:szCs w:val="22"/>
              </w:rPr>
              <w:t>well presented</w:t>
            </w:r>
            <w:proofErr w:type="spellEnd"/>
            <w:r w:rsidRPr="00C301D3">
              <w:rPr>
                <w:rFonts w:cs="Arial"/>
                <w:sz w:val="22"/>
                <w:szCs w:val="22"/>
              </w:rPr>
              <w:t xml:space="preserve"> written discussion</w:t>
            </w:r>
          </w:p>
          <w:p w14:paraId="6224AB31" w14:textId="77777777" w:rsidR="00C301D3" w:rsidRPr="00C301D3" w:rsidRDefault="00C301D3" w:rsidP="00C301D3">
            <w:pPr>
              <w:numPr>
                <w:ilvl w:val="0"/>
                <w:numId w:val="1"/>
              </w:numPr>
              <w:rPr>
                <w:rFonts w:cs="Arial"/>
                <w:sz w:val="22"/>
                <w:szCs w:val="22"/>
              </w:rPr>
            </w:pPr>
            <w:r w:rsidRPr="00C301D3">
              <w:rPr>
                <w:rFonts w:cs="Arial"/>
                <w:sz w:val="22"/>
                <w:szCs w:val="22"/>
              </w:rPr>
              <w:t>Use of relevant and appropriate material drawing on a range of resources</w:t>
            </w:r>
          </w:p>
          <w:p w14:paraId="33C85E21" w14:textId="77777777" w:rsidR="00C301D3" w:rsidRPr="00C301D3" w:rsidRDefault="00C301D3" w:rsidP="00C301D3">
            <w:pPr>
              <w:numPr>
                <w:ilvl w:val="0"/>
                <w:numId w:val="1"/>
              </w:numPr>
              <w:rPr>
                <w:rFonts w:cs="Arial"/>
                <w:sz w:val="22"/>
                <w:szCs w:val="22"/>
              </w:rPr>
            </w:pPr>
            <w:r w:rsidRPr="00C301D3">
              <w:rPr>
                <w:rFonts w:cs="Arial"/>
                <w:sz w:val="22"/>
                <w:szCs w:val="22"/>
              </w:rPr>
              <w:t>Personal experience provides an effective link between theory and practise</w:t>
            </w:r>
          </w:p>
          <w:p w14:paraId="28CFDDF9" w14:textId="77777777" w:rsidR="00C301D3" w:rsidRPr="00C301D3" w:rsidRDefault="00C301D3" w:rsidP="00C301D3">
            <w:pPr>
              <w:numPr>
                <w:ilvl w:val="0"/>
                <w:numId w:val="1"/>
              </w:numPr>
              <w:rPr>
                <w:rFonts w:cs="Arial"/>
                <w:sz w:val="22"/>
                <w:szCs w:val="22"/>
              </w:rPr>
            </w:pPr>
            <w:r w:rsidRPr="00C301D3">
              <w:rPr>
                <w:rFonts w:cs="Arial"/>
                <w:sz w:val="22"/>
                <w:szCs w:val="22"/>
              </w:rPr>
              <w:t>Awareness of teaching strategies and learning styles which goes well beyond a perfunctory understanding</w:t>
            </w:r>
          </w:p>
        </w:tc>
      </w:tr>
      <w:tr w:rsidR="00C301D3" w:rsidRPr="00C301D3" w14:paraId="6BD29F35" w14:textId="77777777" w:rsidTr="009538DA">
        <w:trPr>
          <w:cantSplit/>
          <w:trHeight w:val="607"/>
        </w:trPr>
        <w:tc>
          <w:tcPr>
            <w:tcW w:w="1809" w:type="dxa"/>
            <w:vMerge/>
          </w:tcPr>
          <w:p w14:paraId="50EB534D" w14:textId="77777777" w:rsidR="00C301D3" w:rsidRPr="00C301D3" w:rsidRDefault="00C301D3" w:rsidP="009538DA">
            <w:pPr>
              <w:jc w:val="both"/>
              <w:rPr>
                <w:rFonts w:cs="Arial"/>
                <w:b/>
                <w:sz w:val="22"/>
                <w:szCs w:val="22"/>
              </w:rPr>
            </w:pPr>
          </w:p>
        </w:tc>
        <w:tc>
          <w:tcPr>
            <w:tcW w:w="639" w:type="dxa"/>
          </w:tcPr>
          <w:p w14:paraId="6EE78F01" w14:textId="77777777" w:rsidR="00C301D3" w:rsidRPr="00C301D3" w:rsidRDefault="00C301D3" w:rsidP="009538DA">
            <w:pPr>
              <w:rPr>
                <w:rFonts w:cs="Arial"/>
                <w:sz w:val="22"/>
                <w:szCs w:val="22"/>
              </w:rPr>
            </w:pPr>
            <w:r w:rsidRPr="00C301D3">
              <w:rPr>
                <w:rFonts w:cs="Arial"/>
                <w:sz w:val="22"/>
                <w:szCs w:val="22"/>
              </w:rPr>
              <w:t>(ii)</w:t>
            </w:r>
          </w:p>
        </w:tc>
        <w:tc>
          <w:tcPr>
            <w:tcW w:w="7441" w:type="dxa"/>
          </w:tcPr>
          <w:p w14:paraId="446617FE" w14:textId="77777777" w:rsidR="00C301D3" w:rsidRPr="00C301D3" w:rsidRDefault="00C301D3" w:rsidP="00C301D3">
            <w:pPr>
              <w:numPr>
                <w:ilvl w:val="0"/>
                <w:numId w:val="1"/>
              </w:numPr>
              <w:rPr>
                <w:rFonts w:cs="Arial"/>
                <w:sz w:val="22"/>
                <w:szCs w:val="22"/>
              </w:rPr>
            </w:pPr>
            <w:r w:rsidRPr="00C301D3">
              <w:rPr>
                <w:rFonts w:cs="Arial"/>
                <w:sz w:val="22"/>
                <w:szCs w:val="22"/>
              </w:rPr>
              <w:t>A grasp of subject matter with a structured written discussion</w:t>
            </w:r>
          </w:p>
          <w:p w14:paraId="1BB34411" w14:textId="77777777" w:rsidR="00C301D3" w:rsidRPr="00C301D3" w:rsidRDefault="00C301D3" w:rsidP="00C301D3">
            <w:pPr>
              <w:numPr>
                <w:ilvl w:val="0"/>
                <w:numId w:val="1"/>
              </w:numPr>
              <w:rPr>
                <w:rFonts w:cs="Arial"/>
                <w:sz w:val="22"/>
                <w:szCs w:val="22"/>
              </w:rPr>
            </w:pPr>
            <w:r w:rsidRPr="00C301D3">
              <w:rPr>
                <w:rFonts w:cs="Arial"/>
                <w:sz w:val="22"/>
                <w:szCs w:val="22"/>
              </w:rPr>
              <w:t>Use of some relevant literature and teaching material</w:t>
            </w:r>
          </w:p>
          <w:p w14:paraId="4746FD04" w14:textId="77777777" w:rsidR="00C301D3" w:rsidRPr="00C301D3" w:rsidRDefault="00C301D3" w:rsidP="00C301D3">
            <w:pPr>
              <w:numPr>
                <w:ilvl w:val="0"/>
                <w:numId w:val="1"/>
              </w:numPr>
              <w:rPr>
                <w:rFonts w:cs="Arial"/>
                <w:sz w:val="22"/>
                <w:szCs w:val="22"/>
              </w:rPr>
            </w:pPr>
            <w:r w:rsidRPr="00C301D3">
              <w:rPr>
                <w:rFonts w:cs="Arial"/>
                <w:sz w:val="22"/>
                <w:szCs w:val="22"/>
              </w:rPr>
              <w:t xml:space="preserve">Ability to draw from personal experience </w:t>
            </w:r>
          </w:p>
          <w:p w14:paraId="09656F2D" w14:textId="77777777" w:rsidR="00C301D3" w:rsidRPr="00C301D3" w:rsidRDefault="00C301D3" w:rsidP="00C301D3">
            <w:pPr>
              <w:numPr>
                <w:ilvl w:val="0"/>
                <w:numId w:val="1"/>
              </w:numPr>
              <w:rPr>
                <w:rFonts w:cs="Arial"/>
                <w:sz w:val="22"/>
                <w:szCs w:val="22"/>
              </w:rPr>
            </w:pPr>
            <w:r w:rsidRPr="00C301D3">
              <w:rPr>
                <w:rFonts w:cs="Arial"/>
                <w:sz w:val="22"/>
                <w:szCs w:val="22"/>
              </w:rPr>
              <w:t>Linking theory to teaching practice</w:t>
            </w:r>
          </w:p>
          <w:p w14:paraId="1366DA55" w14:textId="77777777" w:rsidR="00C301D3" w:rsidRPr="00C301D3" w:rsidRDefault="00C301D3" w:rsidP="00C301D3">
            <w:pPr>
              <w:numPr>
                <w:ilvl w:val="0"/>
                <w:numId w:val="1"/>
              </w:numPr>
              <w:rPr>
                <w:rFonts w:cs="Arial"/>
                <w:sz w:val="22"/>
                <w:szCs w:val="22"/>
              </w:rPr>
            </w:pPr>
            <w:r w:rsidRPr="00C301D3">
              <w:rPr>
                <w:rFonts w:cs="Arial"/>
                <w:sz w:val="22"/>
                <w:szCs w:val="22"/>
              </w:rPr>
              <w:t>Some awareness of teaching strategies and learning styles</w:t>
            </w:r>
          </w:p>
        </w:tc>
      </w:tr>
      <w:tr w:rsidR="00C301D3" w:rsidRPr="00C301D3" w14:paraId="223F352D" w14:textId="77777777" w:rsidTr="009538DA">
        <w:tc>
          <w:tcPr>
            <w:tcW w:w="1809" w:type="dxa"/>
          </w:tcPr>
          <w:p w14:paraId="0A32942A" w14:textId="77777777" w:rsidR="00C301D3" w:rsidRPr="00C301D3" w:rsidRDefault="00C301D3" w:rsidP="009538DA">
            <w:pPr>
              <w:jc w:val="both"/>
              <w:rPr>
                <w:rFonts w:cs="Arial"/>
                <w:b/>
                <w:sz w:val="22"/>
                <w:szCs w:val="22"/>
              </w:rPr>
            </w:pPr>
            <w:r w:rsidRPr="00C301D3">
              <w:rPr>
                <w:rFonts w:cs="Arial"/>
                <w:b/>
                <w:sz w:val="22"/>
                <w:szCs w:val="22"/>
              </w:rPr>
              <w:t>Working Towards</w:t>
            </w:r>
          </w:p>
        </w:tc>
        <w:tc>
          <w:tcPr>
            <w:tcW w:w="8080" w:type="dxa"/>
            <w:gridSpan w:val="2"/>
          </w:tcPr>
          <w:p w14:paraId="516AD5EA" w14:textId="77777777" w:rsidR="00C301D3" w:rsidRPr="00C301D3" w:rsidRDefault="00C301D3" w:rsidP="00C301D3">
            <w:pPr>
              <w:numPr>
                <w:ilvl w:val="0"/>
                <w:numId w:val="1"/>
              </w:numPr>
              <w:rPr>
                <w:rFonts w:cs="Arial"/>
                <w:sz w:val="22"/>
                <w:szCs w:val="22"/>
              </w:rPr>
            </w:pPr>
            <w:r w:rsidRPr="00C301D3">
              <w:rPr>
                <w:rFonts w:cs="Arial"/>
                <w:sz w:val="22"/>
                <w:szCs w:val="22"/>
              </w:rPr>
              <w:t>Limited grasp and understanding of subject matter; lack of structure in discussion and presentation</w:t>
            </w:r>
          </w:p>
          <w:p w14:paraId="0A9D56DD" w14:textId="77777777" w:rsidR="00C301D3" w:rsidRPr="00C301D3" w:rsidRDefault="00C301D3" w:rsidP="00C301D3">
            <w:pPr>
              <w:numPr>
                <w:ilvl w:val="0"/>
                <w:numId w:val="1"/>
              </w:numPr>
              <w:rPr>
                <w:rFonts w:cs="Arial"/>
                <w:sz w:val="22"/>
                <w:szCs w:val="22"/>
              </w:rPr>
            </w:pPr>
            <w:r w:rsidRPr="00C301D3">
              <w:rPr>
                <w:rFonts w:cs="Arial"/>
                <w:sz w:val="22"/>
                <w:szCs w:val="22"/>
              </w:rPr>
              <w:t>Insufficient use of relevant material</w:t>
            </w:r>
          </w:p>
          <w:p w14:paraId="511A227E" w14:textId="77777777" w:rsidR="00C301D3" w:rsidRPr="00C301D3" w:rsidRDefault="00C301D3" w:rsidP="00C301D3">
            <w:pPr>
              <w:numPr>
                <w:ilvl w:val="0"/>
                <w:numId w:val="1"/>
              </w:numPr>
              <w:rPr>
                <w:rFonts w:cs="Arial"/>
                <w:sz w:val="22"/>
                <w:szCs w:val="22"/>
              </w:rPr>
            </w:pPr>
            <w:r w:rsidRPr="00C301D3">
              <w:rPr>
                <w:rFonts w:cs="Arial"/>
                <w:sz w:val="22"/>
                <w:szCs w:val="22"/>
              </w:rPr>
              <w:t xml:space="preserve">Failure to draw on personal </w:t>
            </w:r>
            <w:proofErr w:type="gramStart"/>
            <w:r w:rsidRPr="00C301D3">
              <w:rPr>
                <w:rFonts w:cs="Arial"/>
                <w:sz w:val="22"/>
                <w:szCs w:val="22"/>
              </w:rPr>
              <w:t>experience;</w:t>
            </w:r>
            <w:proofErr w:type="gramEnd"/>
            <w:r w:rsidRPr="00C301D3">
              <w:rPr>
                <w:rFonts w:cs="Arial"/>
                <w:sz w:val="22"/>
                <w:szCs w:val="22"/>
              </w:rPr>
              <w:t xml:space="preserve"> inappropriate illustrative material</w:t>
            </w:r>
          </w:p>
          <w:p w14:paraId="72AA1D2D" w14:textId="77777777" w:rsidR="00C301D3" w:rsidRPr="00C301D3" w:rsidRDefault="00C301D3" w:rsidP="00C301D3">
            <w:pPr>
              <w:numPr>
                <w:ilvl w:val="0"/>
                <w:numId w:val="1"/>
              </w:numPr>
              <w:rPr>
                <w:rFonts w:cs="Arial"/>
                <w:sz w:val="22"/>
                <w:szCs w:val="22"/>
              </w:rPr>
            </w:pPr>
            <w:r w:rsidRPr="00C301D3">
              <w:rPr>
                <w:rFonts w:cs="Arial"/>
                <w:sz w:val="22"/>
                <w:szCs w:val="22"/>
              </w:rPr>
              <w:t>No attempt made to link theory to teaching practice</w:t>
            </w:r>
          </w:p>
          <w:p w14:paraId="032E4CA6" w14:textId="77777777" w:rsidR="00C301D3" w:rsidRPr="00C301D3" w:rsidRDefault="00C301D3" w:rsidP="00C301D3">
            <w:pPr>
              <w:numPr>
                <w:ilvl w:val="0"/>
                <w:numId w:val="1"/>
              </w:numPr>
              <w:rPr>
                <w:rFonts w:cs="Arial"/>
                <w:sz w:val="22"/>
                <w:szCs w:val="22"/>
              </w:rPr>
            </w:pPr>
            <w:r w:rsidRPr="00C301D3">
              <w:rPr>
                <w:rFonts w:cs="Arial"/>
                <w:sz w:val="22"/>
                <w:szCs w:val="22"/>
              </w:rPr>
              <w:t>Poor awareness of teaching strategies and learning styles</w:t>
            </w:r>
          </w:p>
        </w:tc>
      </w:tr>
    </w:tbl>
    <w:p w14:paraId="6DE7D404" w14:textId="77777777" w:rsidR="00C301D3" w:rsidRPr="00C301D3" w:rsidRDefault="00C301D3" w:rsidP="00C301D3">
      <w:pPr>
        <w:jc w:val="center"/>
        <w:rPr>
          <w:rFonts w:cs="Arial"/>
          <w:sz w:val="22"/>
          <w:szCs w:val="22"/>
        </w:rPr>
      </w:pPr>
    </w:p>
    <w:p w14:paraId="71BD9808" w14:textId="77777777" w:rsidR="00C301D3" w:rsidRPr="00C301D3" w:rsidRDefault="00C301D3" w:rsidP="00C301D3">
      <w:pPr>
        <w:pStyle w:val="Caption"/>
        <w:rPr>
          <w:rFonts w:ascii="Arial" w:hAnsi="Arial" w:cs="Arial"/>
          <w:b w:val="0"/>
          <w:sz w:val="22"/>
          <w:szCs w:val="22"/>
        </w:rPr>
      </w:pPr>
      <w:r w:rsidRPr="00C301D3">
        <w:rPr>
          <w:rFonts w:ascii="Arial" w:hAnsi="Arial" w:cs="Arial"/>
          <w:sz w:val="22"/>
          <w:szCs w:val="22"/>
        </w:rPr>
        <w:t>Mentor Evaluation</w:t>
      </w:r>
    </w:p>
    <w:p w14:paraId="117E7168" w14:textId="77777777" w:rsidR="00C301D3" w:rsidRPr="00C301D3" w:rsidRDefault="00C301D3" w:rsidP="00C301D3">
      <w:pPr>
        <w:pStyle w:val="BodyText"/>
        <w:rPr>
          <w:rFonts w:ascii="Arial" w:hAnsi="Arial" w:cs="Arial"/>
          <w:sz w:val="22"/>
          <w:szCs w:val="22"/>
        </w:rPr>
      </w:pPr>
      <w:r w:rsidRPr="00C301D3">
        <w:rPr>
          <w:rFonts w:ascii="Arial" w:hAnsi="Arial" w:cs="Arial"/>
          <w:sz w:val="22"/>
          <w:szCs w:val="22"/>
        </w:rPr>
        <w:t xml:space="preserve">Note to Mentors: the following grid may be helpful to you when evaluating students’ written and project work. </w:t>
      </w:r>
    </w:p>
    <w:p w14:paraId="3AD1580E" w14:textId="77777777" w:rsidR="00C301D3" w:rsidRPr="00C301D3" w:rsidRDefault="00C301D3" w:rsidP="00C301D3">
      <w:pPr>
        <w:pStyle w:val="Body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4"/>
        <w:gridCol w:w="1670"/>
        <w:gridCol w:w="1971"/>
        <w:gridCol w:w="1610"/>
      </w:tblGrid>
      <w:tr w:rsidR="00C301D3" w:rsidRPr="00C301D3" w14:paraId="72961865" w14:textId="77777777" w:rsidTr="009538DA">
        <w:trPr>
          <w:trHeight w:val="470"/>
        </w:trPr>
        <w:tc>
          <w:tcPr>
            <w:tcW w:w="2644" w:type="dxa"/>
          </w:tcPr>
          <w:p w14:paraId="0C2BF08C" w14:textId="77777777" w:rsidR="00C301D3" w:rsidRPr="00C301D3" w:rsidRDefault="00C301D3" w:rsidP="009538DA">
            <w:pPr>
              <w:rPr>
                <w:rFonts w:cs="Arial"/>
                <w:b/>
                <w:sz w:val="18"/>
                <w:szCs w:val="18"/>
              </w:rPr>
            </w:pPr>
          </w:p>
        </w:tc>
        <w:tc>
          <w:tcPr>
            <w:tcW w:w="1670" w:type="dxa"/>
          </w:tcPr>
          <w:p w14:paraId="0CB7EE13" w14:textId="77777777" w:rsidR="00C301D3" w:rsidRPr="00C301D3" w:rsidRDefault="00C301D3" w:rsidP="009538DA">
            <w:pPr>
              <w:jc w:val="center"/>
              <w:rPr>
                <w:rFonts w:cs="Arial"/>
                <w:b/>
                <w:sz w:val="18"/>
                <w:szCs w:val="18"/>
              </w:rPr>
            </w:pPr>
            <w:r w:rsidRPr="00C301D3">
              <w:rPr>
                <w:rFonts w:cs="Arial"/>
                <w:b/>
                <w:sz w:val="18"/>
                <w:szCs w:val="18"/>
              </w:rPr>
              <w:t>Excellent</w:t>
            </w:r>
          </w:p>
        </w:tc>
        <w:tc>
          <w:tcPr>
            <w:tcW w:w="1971" w:type="dxa"/>
          </w:tcPr>
          <w:p w14:paraId="0734FFC2" w14:textId="77777777" w:rsidR="00C301D3" w:rsidRPr="00C301D3" w:rsidRDefault="00C301D3" w:rsidP="009538DA">
            <w:pPr>
              <w:jc w:val="center"/>
              <w:rPr>
                <w:rFonts w:cs="Arial"/>
                <w:b/>
                <w:sz w:val="18"/>
                <w:szCs w:val="18"/>
              </w:rPr>
            </w:pPr>
            <w:r w:rsidRPr="00C301D3">
              <w:rPr>
                <w:rFonts w:cs="Arial"/>
                <w:b/>
                <w:sz w:val="18"/>
                <w:szCs w:val="18"/>
              </w:rPr>
              <w:t>Pass</w:t>
            </w:r>
          </w:p>
          <w:p w14:paraId="17447970" w14:textId="77777777" w:rsidR="00C301D3" w:rsidRPr="00C301D3" w:rsidRDefault="00C301D3" w:rsidP="009538DA">
            <w:pPr>
              <w:jc w:val="center"/>
              <w:rPr>
                <w:rFonts w:cs="Arial"/>
                <w:b/>
                <w:sz w:val="18"/>
                <w:szCs w:val="18"/>
              </w:rPr>
            </w:pPr>
            <w:r w:rsidRPr="00C301D3">
              <w:rPr>
                <w:rFonts w:cs="Arial"/>
                <w:b/>
                <w:sz w:val="18"/>
                <w:szCs w:val="18"/>
              </w:rPr>
              <w:t>[use (</w:t>
            </w:r>
            <w:proofErr w:type="spellStart"/>
            <w:r w:rsidRPr="00C301D3">
              <w:rPr>
                <w:rFonts w:cs="Arial"/>
                <w:b/>
                <w:sz w:val="18"/>
                <w:szCs w:val="18"/>
              </w:rPr>
              <w:t>i</w:t>
            </w:r>
            <w:proofErr w:type="spellEnd"/>
            <w:r w:rsidRPr="00C301D3">
              <w:rPr>
                <w:rFonts w:cs="Arial"/>
                <w:b/>
                <w:sz w:val="18"/>
                <w:szCs w:val="18"/>
              </w:rPr>
              <w:t>) or(ii</w:t>
            </w:r>
            <w:proofErr w:type="gramStart"/>
            <w:r w:rsidRPr="00C301D3">
              <w:rPr>
                <w:rFonts w:cs="Arial"/>
                <w:b/>
                <w:sz w:val="18"/>
                <w:szCs w:val="18"/>
              </w:rPr>
              <w:t>) ]</w:t>
            </w:r>
            <w:proofErr w:type="gramEnd"/>
          </w:p>
        </w:tc>
        <w:tc>
          <w:tcPr>
            <w:tcW w:w="1610" w:type="dxa"/>
          </w:tcPr>
          <w:p w14:paraId="38F38DDD" w14:textId="77777777" w:rsidR="00C301D3" w:rsidRPr="00C301D3" w:rsidRDefault="00C301D3" w:rsidP="009538DA">
            <w:pPr>
              <w:jc w:val="center"/>
              <w:rPr>
                <w:rFonts w:cs="Arial"/>
                <w:b/>
                <w:sz w:val="18"/>
                <w:szCs w:val="18"/>
              </w:rPr>
            </w:pPr>
            <w:r w:rsidRPr="00C301D3">
              <w:rPr>
                <w:rFonts w:cs="Arial"/>
                <w:b/>
                <w:sz w:val="18"/>
                <w:szCs w:val="18"/>
              </w:rPr>
              <w:t>Working towards</w:t>
            </w:r>
          </w:p>
        </w:tc>
      </w:tr>
      <w:tr w:rsidR="00C301D3" w:rsidRPr="00C301D3" w14:paraId="71DB28CC" w14:textId="77777777" w:rsidTr="009538DA">
        <w:trPr>
          <w:trHeight w:val="470"/>
        </w:trPr>
        <w:tc>
          <w:tcPr>
            <w:tcW w:w="2644" w:type="dxa"/>
          </w:tcPr>
          <w:p w14:paraId="0332D4FA" w14:textId="77777777" w:rsidR="00C301D3" w:rsidRPr="00C301D3" w:rsidRDefault="00C301D3" w:rsidP="009538DA">
            <w:pPr>
              <w:rPr>
                <w:rFonts w:cs="Arial"/>
                <w:b/>
                <w:sz w:val="18"/>
                <w:szCs w:val="18"/>
              </w:rPr>
            </w:pPr>
            <w:r w:rsidRPr="00C301D3">
              <w:rPr>
                <w:rFonts w:cs="Arial"/>
                <w:b/>
                <w:sz w:val="18"/>
                <w:szCs w:val="18"/>
              </w:rPr>
              <w:t>Structure and readability</w:t>
            </w:r>
          </w:p>
        </w:tc>
        <w:tc>
          <w:tcPr>
            <w:tcW w:w="1670" w:type="dxa"/>
          </w:tcPr>
          <w:p w14:paraId="50213F14" w14:textId="77777777" w:rsidR="00C301D3" w:rsidRPr="00C301D3" w:rsidRDefault="00C301D3" w:rsidP="009538DA">
            <w:pPr>
              <w:rPr>
                <w:rFonts w:cs="Arial"/>
                <w:b/>
                <w:sz w:val="18"/>
                <w:szCs w:val="18"/>
              </w:rPr>
            </w:pPr>
          </w:p>
        </w:tc>
        <w:tc>
          <w:tcPr>
            <w:tcW w:w="1971" w:type="dxa"/>
          </w:tcPr>
          <w:p w14:paraId="267DCE51" w14:textId="77777777" w:rsidR="00C301D3" w:rsidRPr="00C301D3" w:rsidRDefault="00BC18F6" w:rsidP="009538DA">
            <w:pPr>
              <w:rPr>
                <w:rFonts w:cs="Arial"/>
                <w:b/>
                <w:sz w:val="18"/>
                <w:szCs w:val="18"/>
              </w:rPr>
            </w:pPr>
            <w:r>
              <w:rPr>
                <w:rFonts w:cs="Arial"/>
                <w:b/>
                <w:sz w:val="18"/>
                <w:szCs w:val="18"/>
              </w:rPr>
              <w:t>P1</w:t>
            </w:r>
          </w:p>
        </w:tc>
        <w:tc>
          <w:tcPr>
            <w:tcW w:w="1610" w:type="dxa"/>
          </w:tcPr>
          <w:p w14:paraId="4360C10F" w14:textId="77777777" w:rsidR="00C301D3" w:rsidRPr="00C301D3" w:rsidRDefault="00C301D3" w:rsidP="009538DA">
            <w:pPr>
              <w:rPr>
                <w:rFonts w:cs="Arial"/>
                <w:b/>
                <w:sz w:val="18"/>
                <w:szCs w:val="18"/>
              </w:rPr>
            </w:pPr>
          </w:p>
        </w:tc>
      </w:tr>
      <w:tr w:rsidR="00C301D3" w:rsidRPr="00C301D3" w14:paraId="77D9CE1D" w14:textId="77777777" w:rsidTr="009538DA">
        <w:trPr>
          <w:trHeight w:val="224"/>
        </w:trPr>
        <w:tc>
          <w:tcPr>
            <w:tcW w:w="2644" w:type="dxa"/>
          </w:tcPr>
          <w:p w14:paraId="7FB91DD4" w14:textId="77777777" w:rsidR="00C301D3" w:rsidRPr="00C301D3" w:rsidRDefault="00C301D3" w:rsidP="009538DA">
            <w:pPr>
              <w:rPr>
                <w:rFonts w:cs="Arial"/>
                <w:b/>
                <w:sz w:val="18"/>
                <w:szCs w:val="18"/>
              </w:rPr>
            </w:pPr>
            <w:r w:rsidRPr="00C301D3">
              <w:rPr>
                <w:rFonts w:cs="Arial"/>
                <w:b/>
                <w:sz w:val="18"/>
                <w:szCs w:val="18"/>
              </w:rPr>
              <w:t>Illustrative material</w:t>
            </w:r>
          </w:p>
        </w:tc>
        <w:tc>
          <w:tcPr>
            <w:tcW w:w="1670" w:type="dxa"/>
          </w:tcPr>
          <w:p w14:paraId="7BBA5AA7" w14:textId="77777777" w:rsidR="00C301D3" w:rsidRPr="00C301D3" w:rsidRDefault="00C301D3" w:rsidP="009538DA">
            <w:pPr>
              <w:rPr>
                <w:rFonts w:cs="Arial"/>
                <w:b/>
                <w:sz w:val="18"/>
                <w:szCs w:val="18"/>
              </w:rPr>
            </w:pPr>
          </w:p>
        </w:tc>
        <w:tc>
          <w:tcPr>
            <w:tcW w:w="1971" w:type="dxa"/>
          </w:tcPr>
          <w:p w14:paraId="3734B6A0" w14:textId="77777777" w:rsidR="00C301D3" w:rsidRPr="00C301D3" w:rsidRDefault="00BC18F6" w:rsidP="009538DA">
            <w:pPr>
              <w:rPr>
                <w:rFonts w:cs="Arial"/>
                <w:b/>
                <w:sz w:val="18"/>
                <w:szCs w:val="18"/>
              </w:rPr>
            </w:pPr>
            <w:r>
              <w:rPr>
                <w:rFonts w:cs="Arial"/>
                <w:b/>
                <w:sz w:val="18"/>
                <w:szCs w:val="18"/>
              </w:rPr>
              <w:t>P1</w:t>
            </w:r>
          </w:p>
        </w:tc>
        <w:tc>
          <w:tcPr>
            <w:tcW w:w="1610" w:type="dxa"/>
          </w:tcPr>
          <w:p w14:paraId="7C4ED8A3" w14:textId="77777777" w:rsidR="00C301D3" w:rsidRPr="00C301D3" w:rsidRDefault="00C301D3" w:rsidP="009538DA">
            <w:pPr>
              <w:rPr>
                <w:rFonts w:cs="Arial"/>
                <w:b/>
                <w:sz w:val="18"/>
                <w:szCs w:val="18"/>
              </w:rPr>
            </w:pPr>
          </w:p>
        </w:tc>
      </w:tr>
      <w:tr w:rsidR="00C301D3" w:rsidRPr="00C301D3" w14:paraId="6DA15F41" w14:textId="77777777" w:rsidTr="009538DA">
        <w:trPr>
          <w:trHeight w:val="224"/>
        </w:trPr>
        <w:tc>
          <w:tcPr>
            <w:tcW w:w="2644" w:type="dxa"/>
          </w:tcPr>
          <w:p w14:paraId="79C513C3" w14:textId="77777777" w:rsidR="00C301D3" w:rsidRPr="00C301D3" w:rsidRDefault="00C301D3" w:rsidP="009538DA">
            <w:pPr>
              <w:rPr>
                <w:rFonts w:cs="Arial"/>
                <w:b/>
                <w:sz w:val="18"/>
                <w:szCs w:val="18"/>
              </w:rPr>
            </w:pPr>
            <w:r w:rsidRPr="00C301D3">
              <w:rPr>
                <w:rFonts w:cs="Arial"/>
                <w:b/>
                <w:sz w:val="18"/>
                <w:szCs w:val="18"/>
              </w:rPr>
              <w:t>Theoretical insight</w:t>
            </w:r>
          </w:p>
        </w:tc>
        <w:tc>
          <w:tcPr>
            <w:tcW w:w="1670" w:type="dxa"/>
          </w:tcPr>
          <w:p w14:paraId="189408F8" w14:textId="77777777" w:rsidR="00C301D3" w:rsidRPr="00C301D3" w:rsidRDefault="00C301D3" w:rsidP="009538DA">
            <w:pPr>
              <w:rPr>
                <w:rFonts w:cs="Arial"/>
                <w:b/>
                <w:sz w:val="18"/>
                <w:szCs w:val="18"/>
              </w:rPr>
            </w:pPr>
          </w:p>
        </w:tc>
        <w:tc>
          <w:tcPr>
            <w:tcW w:w="1971" w:type="dxa"/>
          </w:tcPr>
          <w:p w14:paraId="0228BF94" w14:textId="77777777" w:rsidR="00C301D3" w:rsidRPr="00C301D3" w:rsidRDefault="00BC18F6" w:rsidP="009538DA">
            <w:pPr>
              <w:rPr>
                <w:rFonts w:cs="Arial"/>
                <w:b/>
                <w:sz w:val="18"/>
                <w:szCs w:val="18"/>
              </w:rPr>
            </w:pPr>
            <w:r>
              <w:rPr>
                <w:rFonts w:cs="Arial"/>
                <w:b/>
                <w:sz w:val="18"/>
                <w:szCs w:val="18"/>
              </w:rPr>
              <w:t>P1</w:t>
            </w:r>
          </w:p>
        </w:tc>
        <w:tc>
          <w:tcPr>
            <w:tcW w:w="1610" w:type="dxa"/>
          </w:tcPr>
          <w:p w14:paraId="704A4E0E" w14:textId="77777777" w:rsidR="00C301D3" w:rsidRPr="00C301D3" w:rsidRDefault="00C301D3" w:rsidP="009538DA">
            <w:pPr>
              <w:rPr>
                <w:rFonts w:cs="Arial"/>
                <w:b/>
                <w:sz w:val="18"/>
                <w:szCs w:val="18"/>
              </w:rPr>
            </w:pPr>
          </w:p>
        </w:tc>
      </w:tr>
      <w:tr w:rsidR="00C301D3" w:rsidRPr="00C301D3" w14:paraId="4888FD05" w14:textId="77777777" w:rsidTr="009538DA">
        <w:trPr>
          <w:trHeight w:val="470"/>
        </w:trPr>
        <w:tc>
          <w:tcPr>
            <w:tcW w:w="2644" w:type="dxa"/>
          </w:tcPr>
          <w:p w14:paraId="62D02E3B" w14:textId="77777777" w:rsidR="00C301D3" w:rsidRPr="00C301D3" w:rsidRDefault="00C301D3" w:rsidP="009538DA">
            <w:pPr>
              <w:rPr>
                <w:rFonts w:cs="Arial"/>
                <w:b/>
                <w:sz w:val="18"/>
                <w:szCs w:val="18"/>
              </w:rPr>
            </w:pPr>
            <w:r w:rsidRPr="00C301D3">
              <w:rPr>
                <w:rFonts w:cs="Arial"/>
                <w:b/>
                <w:sz w:val="18"/>
                <w:szCs w:val="18"/>
              </w:rPr>
              <w:t>Link between theory and practice</w:t>
            </w:r>
          </w:p>
        </w:tc>
        <w:tc>
          <w:tcPr>
            <w:tcW w:w="1670" w:type="dxa"/>
          </w:tcPr>
          <w:p w14:paraId="678A83BE" w14:textId="77777777" w:rsidR="00C301D3" w:rsidRPr="00C301D3" w:rsidRDefault="00C301D3" w:rsidP="009538DA">
            <w:pPr>
              <w:rPr>
                <w:rFonts w:cs="Arial"/>
                <w:b/>
                <w:sz w:val="18"/>
                <w:szCs w:val="18"/>
              </w:rPr>
            </w:pPr>
          </w:p>
        </w:tc>
        <w:tc>
          <w:tcPr>
            <w:tcW w:w="1971" w:type="dxa"/>
          </w:tcPr>
          <w:p w14:paraId="47ED08F5" w14:textId="77777777" w:rsidR="00C301D3" w:rsidRPr="00C301D3" w:rsidRDefault="00BC18F6" w:rsidP="009538DA">
            <w:pPr>
              <w:rPr>
                <w:rFonts w:cs="Arial"/>
                <w:b/>
                <w:sz w:val="18"/>
                <w:szCs w:val="18"/>
              </w:rPr>
            </w:pPr>
            <w:r>
              <w:rPr>
                <w:rFonts w:cs="Arial"/>
                <w:b/>
                <w:sz w:val="18"/>
                <w:szCs w:val="18"/>
              </w:rPr>
              <w:t>P1</w:t>
            </w:r>
          </w:p>
        </w:tc>
        <w:tc>
          <w:tcPr>
            <w:tcW w:w="1610" w:type="dxa"/>
          </w:tcPr>
          <w:p w14:paraId="6B7D7F49" w14:textId="77777777" w:rsidR="00C301D3" w:rsidRPr="00C301D3" w:rsidRDefault="00C301D3" w:rsidP="009538DA">
            <w:pPr>
              <w:rPr>
                <w:rFonts w:cs="Arial"/>
                <w:b/>
                <w:sz w:val="18"/>
                <w:szCs w:val="18"/>
              </w:rPr>
            </w:pPr>
          </w:p>
        </w:tc>
      </w:tr>
      <w:tr w:rsidR="00C301D3" w:rsidRPr="00C301D3" w14:paraId="5E73E29F" w14:textId="77777777" w:rsidTr="009538DA">
        <w:trPr>
          <w:trHeight w:val="470"/>
        </w:trPr>
        <w:tc>
          <w:tcPr>
            <w:tcW w:w="2644" w:type="dxa"/>
          </w:tcPr>
          <w:p w14:paraId="4A5F7910" w14:textId="77777777" w:rsidR="00C301D3" w:rsidRPr="00C301D3" w:rsidRDefault="00C301D3" w:rsidP="009538DA">
            <w:pPr>
              <w:rPr>
                <w:rFonts w:cs="Arial"/>
                <w:b/>
                <w:sz w:val="18"/>
                <w:szCs w:val="18"/>
              </w:rPr>
            </w:pPr>
            <w:r w:rsidRPr="00C301D3">
              <w:rPr>
                <w:rFonts w:cs="Arial"/>
                <w:b/>
                <w:sz w:val="18"/>
                <w:szCs w:val="18"/>
              </w:rPr>
              <w:t>Critical/Questioning approach</w:t>
            </w:r>
          </w:p>
        </w:tc>
        <w:tc>
          <w:tcPr>
            <w:tcW w:w="1670" w:type="dxa"/>
          </w:tcPr>
          <w:p w14:paraId="4BB44942" w14:textId="77777777" w:rsidR="00C301D3" w:rsidRPr="00C301D3" w:rsidRDefault="00C301D3" w:rsidP="009538DA">
            <w:pPr>
              <w:rPr>
                <w:rFonts w:cs="Arial"/>
                <w:b/>
                <w:sz w:val="18"/>
                <w:szCs w:val="18"/>
              </w:rPr>
            </w:pPr>
          </w:p>
        </w:tc>
        <w:tc>
          <w:tcPr>
            <w:tcW w:w="1971" w:type="dxa"/>
          </w:tcPr>
          <w:p w14:paraId="5E6B38C6" w14:textId="77777777" w:rsidR="00C301D3" w:rsidRPr="00C301D3" w:rsidRDefault="00BC18F6" w:rsidP="009538DA">
            <w:pPr>
              <w:rPr>
                <w:rFonts w:cs="Arial"/>
                <w:b/>
                <w:sz w:val="18"/>
                <w:szCs w:val="18"/>
              </w:rPr>
            </w:pPr>
            <w:r>
              <w:rPr>
                <w:rFonts w:cs="Arial"/>
                <w:b/>
                <w:sz w:val="18"/>
                <w:szCs w:val="18"/>
              </w:rPr>
              <w:t>P1</w:t>
            </w:r>
          </w:p>
        </w:tc>
        <w:tc>
          <w:tcPr>
            <w:tcW w:w="1610" w:type="dxa"/>
          </w:tcPr>
          <w:p w14:paraId="526DEEED" w14:textId="77777777" w:rsidR="00C301D3" w:rsidRPr="00C301D3" w:rsidRDefault="00C301D3" w:rsidP="009538DA">
            <w:pPr>
              <w:rPr>
                <w:rFonts w:cs="Arial"/>
                <w:b/>
                <w:sz w:val="18"/>
                <w:szCs w:val="18"/>
              </w:rPr>
            </w:pPr>
          </w:p>
        </w:tc>
      </w:tr>
      <w:tr w:rsidR="00C301D3" w:rsidRPr="00C301D3" w14:paraId="49A6A3DB" w14:textId="77777777" w:rsidTr="009538DA">
        <w:trPr>
          <w:trHeight w:val="224"/>
        </w:trPr>
        <w:tc>
          <w:tcPr>
            <w:tcW w:w="2644" w:type="dxa"/>
          </w:tcPr>
          <w:p w14:paraId="1EC9D684" w14:textId="77777777" w:rsidR="00C301D3" w:rsidRPr="00C301D3" w:rsidRDefault="00C301D3" w:rsidP="009538DA">
            <w:pPr>
              <w:rPr>
                <w:rFonts w:cs="Arial"/>
                <w:b/>
                <w:sz w:val="18"/>
                <w:szCs w:val="18"/>
              </w:rPr>
            </w:pPr>
            <w:r w:rsidRPr="00C301D3">
              <w:rPr>
                <w:rFonts w:cs="Arial"/>
                <w:b/>
                <w:sz w:val="18"/>
                <w:szCs w:val="18"/>
              </w:rPr>
              <w:t>Creative/original ideas</w:t>
            </w:r>
          </w:p>
        </w:tc>
        <w:tc>
          <w:tcPr>
            <w:tcW w:w="1670" w:type="dxa"/>
          </w:tcPr>
          <w:p w14:paraId="403736E2" w14:textId="77777777" w:rsidR="00C301D3" w:rsidRPr="00C301D3" w:rsidRDefault="00C301D3" w:rsidP="009538DA">
            <w:pPr>
              <w:rPr>
                <w:rFonts w:cs="Arial"/>
                <w:b/>
                <w:sz w:val="18"/>
                <w:szCs w:val="18"/>
              </w:rPr>
            </w:pPr>
          </w:p>
        </w:tc>
        <w:tc>
          <w:tcPr>
            <w:tcW w:w="1971" w:type="dxa"/>
          </w:tcPr>
          <w:p w14:paraId="21414708" w14:textId="77777777" w:rsidR="00C301D3" w:rsidRPr="00C301D3" w:rsidRDefault="00BC18F6" w:rsidP="009538DA">
            <w:pPr>
              <w:rPr>
                <w:rFonts w:cs="Arial"/>
                <w:b/>
                <w:sz w:val="18"/>
                <w:szCs w:val="18"/>
              </w:rPr>
            </w:pPr>
            <w:r>
              <w:rPr>
                <w:rFonts w:cs="Arial"/>
                <w:b/>
                <w:sz w:val="18"/>
                <w:szCs w:val="18"/>
              </w:rPr>
              <w:t>P1</w:t>
            </w:r>
          </w:p>
        </w:tc>
        <w:tc>
          <w:tcPr>
            <w:tcW w:w="1610" w:type="dxa"/>
          </w:tcPr>
          <w:p w14:paraId="604EC9F5" w14:textId="77777777" w:rsidR="00C301D3" w:rsidRPr="00C301D3" w:rsidRDefault="00C301D3" w:rsidP="009538DA">
            <w:pPr>
              <w:rPr>
                <w:rFonts w:cs="Arial"/>
                <w:b/>
                <w:sz w:val="18"/>
                <w:szCs w:val="18"/>
              </w:rPr>
            </w:pPr>
          </w:p>
        </w:tc>
      </w:tr>
      <w:tr w:rsidR="00C301D3" w:rsidRPr="00C301D3" w14:paraId="76222D7A" w14:textId="77777777" w:rsidTr="009538DA">
        <w:trPr>
          <w:trHeight w:val="357"/>
        </w:trPr>
        <w:tc>
          <w:tcPr>
            <w:tcW w:w="2644" w:type="dxa"/>
          </w:tcPr>
          <w:p w14:paraId="18E8D8F6" w14:textId="77777777" w:rsidR="00C301D3" w:rsidRPr="00C301D3" w:rsidRDefault="00C301D3" w:rsidP="009538DA">
            <w:pPr>
              <w:rPr>
                <w:rFonts w:cs="Arial"/>
                <w:b/>
                <w:sz w:val="18"/>
                <w:szCs w:val="18"/>
              </w:rPr>
            </w:pPr>
            <w:r w:rsidRPr="00C301D3">
              <w:rPr>
                <w:rFonts w:cs="Arial"/>
                <w:b/>
                <w:sz w:val="18"/>
                <w:szCs w:val="18"/>
              </w:rPr>
              <w:t>Level of self-awareness</w:t>
            </w:r>
          </w:p>
        </w:tc>
        <w:tc>
          <w:tcPr>
            <w:tcW w:w="1670" w:type="dxa"/>
          </w:tcPr>
          <w:p w14:paraId="37D80506" w14:textId="77777777" w:rsidR="00C301D3" w:rsidRPr="00C301D3" w:rsidRDefault="00C301D3" w:rsidP="009538DA">
            <w:pPr>
              <w:rPr>
                <w:rFonts w:cs="Arial"/>
                <w:b/>
                <w:sz w:val="18"/>
                <w:szCs w:val="18"/>
              </w:rPr>
            </w:pPr>
          </w:p>
        </w:tc>
        <w:tc>
          <w:tcPr>
            <w:tcW w:w="1971" w:type="dxa"/>
          </w:tcPr>
          <w:p w14:paraId="75457EBC" w14:textId="77777777" w:rsidR="00C301D3" w:rsidRPr="00C301D3" w:rsidRDefault="00BC18F6" w:rsidP="009538DA">
            <w:pPr>
              <w:rPr>
                <w:rFonts w:cs="Arial"/>
                <w:b/>
                <w:sz w:val="18"/>
                <w:szCs w:val="18"/>
              </w:rPr>
            </w:pPr>
            <w:r>
              <w:rPr>
                <w:rFonts w:cs="Arial"/>
                <w:b/>
                <w:sz w:val="18"/>
                <w:szCs w:val="18"/>
              </w:rPr>
              <w:t>P1</w:t>
            </w:r>
          </w:p>
        </w:tc>
        <w:tc>
          <w:tcPr>
            <w:tcW w:w="1610" w:type="dxa"/>
          </w:tcPr>
          <w:p w14:paraId="061BDE0C" w14:textId="77777777" w:rsidR="00C301D3" w:rsidRPr="00C301D3" w:rsidRDefault="00C301D3" w:rsidP="009538DA">
            <w:pPr>
              <w:rPr>
                <w:rFonts w:cs="Arial"/>
                <w:b/>
                <w:sz w:val="18"/>
                <w:szCs w:val="18"/>
              </w:rPr>
            </w:pPr>
          </w:p>
        </w:tc>
      </w:tr>
    </w:tbl>
    <w:p w14:paraId="1837873A" w14:textId="77777777" w:rsidR="00C301D3" w:rsidRPr="00C301D3" w:rsidRDefault="00C301D3" w:rsidP="00C301D3">
      <w:pPr>
        <w:rPr>
          <w:rFonts w:cs="Arial"/>
          <w:b/>
          <w:sz w:val="22"/>
          <w:szCs w:val="22"/>
        </w:rPr>
      </w:pPr>
      <w:r w:rsidRPr="00C301D3">
        <w:rPr>
          <w:rFonts w:cs="Arial"/>
          <w:b/>
          <w:sz w:val="22"/>
          <w:szCs w:val="22"/>
          <w:u w:val="single"/>
        </w:rPr>
        <w:br w:type="page"/>
      </w:r>
      <w:r w:rsidRPr="00C301D3">
        <w:rPr>
          <w:rFonts w:cs="Arial"/>
          <w:b/>
          <w:sz w:val="22"/>
          <w:szCs w:val="22"/>
        </w:rPr>
        <w:lastRenderedPageBreak/>
        <w:t>Mentor Comments</w:t>
      </w:r>
    </w:p>
    <w:p w14:paraId="254B70BF" w14:textId="77777777" w:rsidR="00C301D3" w:rsidRPr="00C301D3" w:rsidRDefault="00C301D3" w:rsidP="00C301D3">
      <w:pPr>
        <w:rPr>
          <w:rFonts w:cs="Arial"/>
          <w:sz w:val="22"/>
          <w:szCs w:val="22"/>
        </w:rPr>
      </w:pPr>
    </w:p>
    <w:p w14:paraId="5A311D76" w14:textId="77777777" w:rsidR="00C301D3" w:rsidRPr="00C301D3" w:rsidRDefault="00C301D3" w:rsidP="00C301D3">
      <w:pPr>
        <w:rPr>
          <w:rFonts w:cs="Arial"/>
          <w:i/>
          <w:sz w:val="22"/>
          <w:szCs w:val="22"/>
        </w:rPr>
      </w:pPr>
      <w:r w:rsidRPr="00C301D3">
        <w:rPr>
          <w:rFonts w:cs="Arial"/>
          <w:i/>
          <w:sz w:val="22"/>
          <w:szCs w:val="22"/>
        </w:rPr>
        <w:t>Mentors: please insert your text here</w:t>
      </w:r>
    </w:p>
    <w:p w14:paraId="29441C0C" w14:textId="77777777" w:rsidR="00C301D3" w:rsidRDefault="00BC18F6" w:rsidP="00C301D3">
      <w:pPr>
        <w:rPr>
          <w:rFonts w:cs="Arial"/>
          <w:sz w:val="22"/>
          <w:szCs w:val="22"/>
        </w:rPr>
      </w:pPr>
      <w:r>
        <w:rPr>
          <w:rFonts w:cs="Arial"/>
          <w:sz w:val="22"/>
          <w:szCs w:val="22"/>
        </w:rPr>
        <w:t xml:space="preserve">Thanks for your assignment. You have shown some good practical approaches to practice, with a good general theoretical understanding supporting your ideas. It is good that you mentioned the need for aspects such as listening and self-evaluation to be present in addition to the purely ‘mechanical’ act of playing and repeating etc. </w:t>
      </w:r>
    </w:p>
    <w:p w14:paraId="34F4CC94" w14:textId="77777777" w:rsidR="00BC18F6" w:rsidRDefault="00BC18F6" w:rsidP="00C301D3">
      <w:pPr>
        <w:rPr>
          <w:rFonts w:cs="Arial"/>
          <w:sz w:val="22"/>
          <w:szCs w:val="22"/>
        </w:rPr>
      </w:pPr>
      <w:r>
        <w:rPr>
          <w:rFonts w:cs="Arial"/>
          <w:sz w:val="22"/>
          <w:szCs w:val="22"/>
        </w:rPr>
        <w:t>You could have gone further with the following to give a more complete picture of the topic from your point of view as a teacher:</w:t>
      </w:r>
    </w:p>
    <w:p w14:paraId="2E5929E6" w14:textId="77777777" w:rsidR="00BC18F6" w:rsidRDefault="00BC18F6" w:rsidP="00BC18F6">
      <w:pPr>
        <w:numPr>
          <w:ilvl w:val="0"/>
          <w:numId w:val="6"/>
        </w:numPr>
        <w:rPr>
          <w:rFonts w:cs="Arial"/>
          <w:sz w:val="22"/>
          <w:szCs w:val="22"/>
        </w:rPr>
      </w:pPr>
      <w:r>
        <w:rPr>
          <w:rFonts w:cs="Arial"/>
          <w:sz w:val="22"/>
          <w:szCs w:val="22"/>
        </w:rPr>
        <w:t>Show more awareness of motivational aspects, particularly, as you say, practice can be difficult, repetitive and boring (though it needn’t be so!)</w:t>
      </w:r>
    </w:p>
    <w:p w14:paraId="2DA9381E" w14:textId="77777777" w:rsidR="00BC18F6" w:rsidRDefault="00BC18F6" w:rsidP="00BC18F6">
      <w:pPr>
        <w:numPr>
          <w:ilvl w:val="0"/>
          <w:numId w:val="6"/>
        </w:numPr>
        <w:rPr>
          <w:rFonts w:cs="Arial"/>
          <w:sz w:val="22"/>
          <w:szCs w:val="22"/>
        </w:rPr>
      </w:pPr>
      <w:r>
        <w:rPr>
          <w:rFonts w:cs="Arial"/>
          <w:sz w:val="22"/>
          <w:szCs w:val="22"/>
        </w:rPr>
        <w:t>Show more awareness of how approaches need to be adapted for pupils of different age groups and possibly learning styles</w:t>
      </w:r>
    </w:p>
    <w:p w14:paraId="4FDAAF63" w14:textId="77777777" w:rsidR="00BC18F6" w:rsidRDefault="00BC18F6" w:rsidP="00BC18F6">
      <w:pPr>
        <w:numPr>
          <w:ilvl w:val="0"/>
          <w:numId w:val="6"/>
        </w:numPr>
        <w:rPr>
          <w:rFonts w:cs="Arial"/>
          <w:sz w:val="22"/>
          <w:szCs w:val="22"/>
        </w:rPr>
      </w:pPr>
      <w:r>
        <w:rPr>
          <w:rFonts w:cs="Arial"/>
          <w:sz w:val="22"/>
          <w:szCs w:val="22"/>
        </w:rPr>
        <w:t>Show more how you help to instil good practice habits through your teaching in the lessons- it is a very important aspect of their learning to understand what to do at home during the week</w:t>
      </w:r>
    </w:p>
    <w:p w14:paraId="138756AA" w14:textId="77777777" w:rsidR="00BC18F6" w:rsidRPr="00C301D3" w:rsidRDefault="00BC18F6" w:rsidP="00BC18F6">
      <w:pPr>
        <w:numPr>
          <w:ilvl w:val="0"/>
          <w:numId w:val="6"/>
        </w:numPr>
        <w:rPr>
          <w:rFonts w:cs="Arial"/>
          <w:sz w:val="22"/>
          <w:szCs w:val="22"/>
        </w:rPr>
      </w:pPr>
      <w:r>
        <w:rPr>
          <w:rFonts w:cs="Arial"/>
          <w:sz w:val="22"/>
          <w:szCs w:val="22"/>
        </w:rPr>
        <w:t>Refer in the text to your sources- there is a long list of texts and articles, but it isn’t clear how these have helped you.</w:t>
      </w:r>
    </w:p>
    <w:p w14:paraId="4A14683C" w14:textId="77777777" w:rsidR="00C301D3" w:rsidRPr="00C301D3" w:rsidRDefault="00C301D3" w:rsidP="00C301D3">
      <w:pPr>
        <w:rPr>
          <w:rFonts w:cs="Arial"/>
          <w:sz w:val="22"/>
          <w:szCs w:val="22"/>
        </w:rPr>
      </w:pPr>
    </w:p>
    <w:p w14:paraId="0BEFB3A5" w14:textId="77777777" w:rsidR="00C301D3" w:rsidRPr="00C301D3" w:rsidRDefault="00C301D3" w:rsidP="00C301D3">
      <w:pPr>
        <w:rPr>
          <w:rFonts w:cs="Arial"/>
          <w:sz w:val="22"/>
          <w:szCs w:val="22"/>
        </w:rPr>
      </w:pPr>
    </w:p>
    <w:p w14:paraId="05CB7F5C" w14:textId="77777777" w:rsidR="00C301D3" w:rsidRPr="00C301D3" w:rsidRDefault="00C301D3" w:rsidP="00C301D3">
      <w:pPr>
        <w:rPr>
          <w:rFonts w:cs="Arial"/>
          <w:sz w:val="22"/>
          <w:szCs w:val="22"/>
        </w:rPr>
      </w:pPr>
    </w:p>
    <w:p w14:paraId="6AE1ABA9" w14:textId="77777777" w:rsidR="00C301D3" w:rsidRPr="00C301D3" w:rsidRDefault="00C301D3" w:rsidP="00C301D3">
      <w:pPr>
        <w:rPr>
          <w:rFonts w:cs="Arial"/>
          <w:sz w:val="22"/>
          <w:szCs w:val="22"/>
        </w:rPr>
      </w:pPr>
    </w:p>
    <w:p w14:paraId="6E8357EB" w14:textId="77777777" w:rsidR="00C301D3" w:rsidRPr="00C301D3" w:rsidRDefault="00C301D3" w:rsidP="00C301D3">
      <w:pPr>
        <w:rPr>
          <w:rFonts w:cs="Arial"/>
          <w:sz w:val="22"/>
          <w:szCs w:val="22"/>
        </w:rPr>
      </w:pPr>
    </w:p>
    <w:p w14:paraId="3FD0D75F" w14:textId="77777777" w:rsidR="00C301D3" w:rsidRPr="00C301D3" w:rsidRDefault="00C301D3" w:rsidP="00C301D3">
      <w:pPr>
        <w:rPr>
          <w:rFonts w:cs="Arial"/>
          <w:sz w:val="22"/>
          <w:szCs w:val="22"/>
        </w:rPr>
      </w:pPr>
    </w:p>
    <w:p w14:paraId="49E31ADF" w14:textId="77777777" w:rsidR="00C301D3" w:rsidRPr="00C301D3" w:rsidRDefault="00C301D3" w:rsidP="00C301D3">
      <w:pPr>
        <w:rPr>
          <w:rFonts w:cs="Arial"/>
          <w:b/>
          <w:sz w:val="22"/>
          <w:szCs w:val="22"/>
        </w:rPr>
      </w:pPr>
      <w:r w:rsidRPr="00C301D3">
        <w:rPr>
          <w:rFonts w:cs="Arial"/>
          <w:b/>
          <w:sz w:val="22"/>
          <w:szCs w:val="22"/>
        </w:rPr>
        <w:t>Date received by mentor:</w:t>
      </w:r>
    </w:p>
    <w:p w14:paraId="288AC22B" w14:textId="77777777" w:rsidR="00C301D3" w:rsidRPr="00C301D3" w:rsidRDefault="00C301D3" w:rsidP="00C301D3">
      <w:pPr>
        <w:rPr>
          <w:rFonts w:cs="Arial"/>
          <w:sz w:val="22"/>
          <w:szCs w:val="22"/>
        </w:rPr>
      </w:pPr>
    </w:p>
    <w:p w14:paraId="6E47A756" w14:textId="77777777" w:rsidR="00C301D3" w:rsidRPr="00C301D3" w:rsidRDefault="00C301D3" w:rsidP="00C301D3">
      <w:pPr>
        <w:rPr>
          <w:rFonts w:cs="Arial"/>
          <w:b/>
          <w:sz w:val="22"/>
          <w:szCs w:val="22"/>
        </w:rPr>
      </w:pPr>
      <w:r w:rsidRPr="00C301D3">
        <w:rPr>
          <w:rFonts w:cs="Arial"/>
          <w:b/>
          <w:sz w:val="22"/>
          <w:szCs w:val="22"/>
        </w:rPr>
        <w:t>Formal assessment</w:t>
      </w:r>
    </w:p>
    <w:p w14:paraId="4DEB8587" w14:textId="77777777" w:rsidR="00C301D3" w:rsidRPr="00C301D3" w:rsidRDefault="00C301D3" w:rsidP="00C301D3">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634"/>
      </w:tblGrid>
      <w:tr w:rsidR="00C301D3" w:rsidRPr="00C301D3" w14:paraId="266F5ADC" w14:textId="77777777" w:rsidTr="009538DA">
        <w:tc>
          <w:tcPr>
            <w:tcW w:w="2160" w:type="dxa"/>
          </w:tcPr>
          <w:p w14:paraId="5F6E6C79" w14:textId="77777777" w:rsidR="00C301D3" w:rsidRPr="00C301D3" w:rsidRDefault="00C301D3" w:rsidP="009538DA">
            <w:pPr>
              <w:rPr>
                <w:rFonts w:cs="Arial"/>
                <w:sz w:val="22"/>
                <w:szCs w:val="22"/>
              </w:rPr>
            </w:pPr>
            <w:r w:rsidRPr="00C301D3">
              <w:rPr>
                <w:rFonts w:cs="Arial"/>
                <w:sz w:val="22"/>
                <w:szCs w:val="22"/>
              </w:rPr>
              <w:t>Excellent</w:t>
            </w:r>
          </w:p>
          <w:p w14:paraId="2A445565" w14:textId="77777777" w:rsidR="00C301D3" w:rsidRPr="00C301D3" w:rsidRDefault="00C301D3" w:rsidP="009538DA">
            <w:pPr>
              <w:rPr>
                <w:rFonts w:cs="Arial"/>
                <w:sz w:val="22"/>
                <w:szCs w:val="22"/>
              </w:rPr>
            </w:pPr>
          </w:p>
        </w:tc>
        <w:tc>
          <w:tcPr>
            <w:tcW w:w="1634" w:type="dxa"/>
          </w:tcPr>
          <w:p w14:paraId="1A8CCBB3" w14:textId="77777777" w:rsidR="00C301D3" w:rsidRPr="00C301D3" w:rsidRDefault="00C301D3" w:rsidP="009538DA">
            <w:pPr>
              <w:rPr>
                <w:rFonts w:cs="Arial"/>
                <w:sz w:val="22"/>
                <w:szCs w:val="22"/>
              </w:rPr>
            </w:pPr>
          </w:p>
        </w:tc>
      </w:tr>
      <w:tr w:rsidR="00C301D3" w:rsidRPr="00C301D3" w14:paraId="2FD2B82E" w14:textId="77777777" w:rsidTr="009538DA">
        <w:tc>
          <w:tcPr>
            <w:tcW w:w="2160" w:type="dxa"/>
          </w:tcPr>
          <w:p w14:paraId="18FD72AE" w14:textId="77777777" w:rsidR="00C301D3" w:rsidRPr="00C301D3" w:rsidRDefault="00C301D3" w:rsidP="009538DA">
            <w:pPr>
              <w:rPr>
                <w:rFonts w:cs="Arial"/>
                <w:sz w:val="22"/>
                <w:szCs w:val="22"/>
              </w:rPr>
            </w:pPr>
            <w:r w:rsidRPr="00C301D3">
              <w:rPr>
                <w:rFonts w:cs="Arial"/>
                <w:sz w:val="22"/>
                <w:szCs w:val="22"/>
              </w:rPr>
              <w:t>Pass 1</w:t>
            </w:r>
          </w:p>
          <w:p w14:paraId="4E253EFF" w14:textId="77777777" w:rsidR="00C301D3" w:rsidRPr="00C301D3" w:rsidRDefault="00C301D3" w:rsidP="009538DA">
            <w:pPr>
              <w:rPr>
                <w:rFonts w:cs="Arial"/>
                <w:sz w:val="22"/>
                <w:szCs w:val="22"/>
              </w:rPr>
            </w:pPr>
          </w:p>
        </w:tc>
        <w:tc>
          <w:tcPr>
            <w:tcW w:w="1634" w:type="dxa"/>
          </w:tcPr>
          <w:p w14:paraId="05EEA8E9" w14:textId="77777777" w:rsidR="00C301D3" w:rsidRPr="00C301D3" w:rsidRDefault="00BC18F6" w:rsidP="009538DA">
            <w:pPr>
              <w:rPr>
                <w:rFonts w:cs="Arial"/>
                <w:sz w:val="22"/>
                <w:szCs w:val="22"/>
              </w:rPr>
            </w:pPr>
            <w:r>
              <w:rPr>
                <w:rFonts w:cs="Arial"/>
                <w:sz w:val="22"/>
                <w:szCs w:val="22"/>
              </w:rPr>
              <w:t>/</w:t>
            </w:r>
          </w:p>
        </w:tc>
      </w:tr>
      <w:tr w:rsidR="00C301D3" w:rsidRPr="00C301D3" w14:paraId="64EF26EF" w14:textId="77777777" w:rsidTr="009538DA">
        <w:tc>
          <w:tcPr>
            <w:tcW w:w="2160" w:type="dxa"/>
          </w:tcPr>
          <w:p w14:paraId="41F085C4" w14:textId="77777777" w:rsidR="00C301D3" w:rsidRPr="00C301D3" w:rsidRDefault="00C301D3" w:rsidP="009538DA">
            <w:pPr>
              <w:rPr>
                <w:rFonts w:cs="Arial"/>
                <w:sz w:val="22"/>
                <w:szCs w:val="22"/>
              </w:rPr>
            </w:pPr>
            <w:r w:rsidRPr="00C301D3">
              <w:rPr>
                <w:rFonts w:cs="Arial"/>
                <w:sz w:val="22"/>
                <w:szCs w:val="22"/>
              </w:rPr>
              <w:t>Pass</w:t>
            </w:r>
            <w:r w:rsidR="00F23B51">
              <w:rPr>
                <w:rFonts w:cs="Arial"/>
                <w:sz w:val="22"/>
                <w:szCs w:val="22"/>
              </w:rPr>
              <w:t xml:space="preserve"> </w:t>
            </w:r>
            <w:r w:rsidRPr="00C301D3">
              <w:rPr>
                <w:rFonts w:cs="Arial"/>
                <w:sz w:val="22"/>
                <w:szCs w:val="22"/>
              </w:rPr>
              <w:t>2</w:t>
            </w:r>
          </w:p>
          <w:p w14:paraId="43488DDD" w14:textId="77777777" w:rsidR="00C301D3" w:rsidRPr="00C301D3" w:rsidRDefault="00C301D3" w:rsidP="009538DA">
            <w:pPr>
              <w:rPr>
                <w:rFonts w:cs="Arial"/>
                <w:sz w:val="22"/>
                <w:szCs w:val="22"/>
              </w:rPr>
            </w:pPr>
          </w:p>
        </w:tc>
        <w:tc>
          <w:tcPr>
            <w:tcW w:w="1634" w:type="dxa"/>
          </w:tcPr>
          <w:p w14:paraId="51773312" w14:textId="77777777" w:rsidR="00C301D3" w:rsidRPr="00C301D3" w:rsidRDefault="00C301D3" w:rsidP="009538DA">
            <w:pPr>
              <w:rPr>
                <w:rFonts w:cs="Arial"/>
                <w:sz w:val="22"/>
                <w:szCs w:val="22"/>
              </w:rPr>
            </w:pPr>
          </w:p>
        </w:tc>
      </w:tr>
      <w:tr w:rsidR="00C301D3" w:rsidRPr="00C301D3" w14:paraId="2EEABB33" w14:textId="77777777" w:rsidTr="009538DA">
        <w:tc>
          <w:tcPr>
            <w:tcW w:w="2160" w:type="dxa"/>
          </w:tcPr>
          <w:p w14:paraId="45B58028" w14:textId="77777777" w:rsidR="00C301D3" w:rsidRPr="00C301D3" w:rsidRDefault="00C301D3" w:rsidP="009538DA">
            <w:pPr>
              <w:rPr>
                <w:rFonts w:cs="Arial"/>
                <w:sz w:val="22"/>
                <w:szCs w:val="22"/>
              </w:rPr>
            </w:pPr>
            <w:r w:rsidRPr="00C301D3">
              <w:rPr>
                <w:rFonts w:cs="Arial"/>
                <w:sz w:val="22"/>
                <w:szCs w:val="22"/>
              </w:rPr>
              <w:t>Working Towards</w:t>
            </w:r>
          </w:p>
          <w:p w14:paraId="5F02567F" w14:textId="77777777" w:rsidR="00C301D3" w:rsidRPr="00C301D3" w:rsidRDefault="00C301D3" w:rsidP="009538DA">
            <w:pPr>
              <w:rPr>
                <w:rFonts w:cs="Arial"/>
                <w:sz w:val="22"/>
                <w:szCs w:val="22"/>
              </w:rPr>
            </w:pPr>
          </w:p>
        </w:tc>
        <w:tc>
          <w:tcPr>
            <w:tcW w:w="1634" w:type="dxa"/>
          </w:tcPr>
          <w:p w14:paraId="77BD296A" w14:textId="77777777" w:rsidR="00C301D3" w:rsidRPr="00C301D3" w:rsidRDefault="00C301D3" w:rsidP="009538DA">
            <w:pPr>
              <w:rPr>
                <w:rFonts w:cs="Arial"/>
                <w:sz w:val="22"/>
                <w:szCs w:val="22"/>
              </w:rPr>
            </w:pPr>
          </w:p>
        </w:tc>
      </w:tr>
    </w:tbl>
    <w:p w14:paraId="7E1C5862" w14:textId="77777777" w:rsidR="00C301D3" w:rsidRPr="00C301D3" w:rsidRDefault="00C301D3" w:rsidP="00C301D3">
      <w:pPr>
        <w:rPr>
          <w:rFonts w:cs="Arial"/>
          <w:b/>
          <w:sz w:val="22"/>
          <w:szCs w:val="22"/>
        </w:rPr>
      </w:pPr>
    </w:p>
    <w:p w14:paraId="2077A509" w14:textId="77777777" w:rsidR="00C301D3" w:rsidRPr="00C301D3" w:rsidRDefault="00C301D3" w:rsidP="00C301D3">
      <w:pPr>
        <w:rPr>
          <w:rFonts w:cs="Arial"/>
          <w:b/>
          <w:sz w:val="22"/>
          <w:szCs w:val="22"/>
        </w:rPr>
      </w:pPr>
    </w:p>
    <w:p w14:paraId="2903004B" w14:textId="77777777" w:rsidR="00C301D3" w:rsidRPr="00C301D3" w:rsidRDefault="00C301D3" w:rsidP="00C301D3">
      <w:pPr>
        <w:rPr>
          <w:rFonts w:cs="Arial"/>
          <w:b/>
          <w:sz w:val="22"/>
          <w:szCs w:val="22"/>
        </w:rPr>
      </w:pPr>
      <w:r w:rsidRPr="00C301D3">
        <w:rPr>
          <w:rFonts w:cs="Arial"/>
          <w:b/>
          <w:sz w:val="22"/>
          <w:szCs w:val="22"/>
        </w:rPr>
        <w:t>Mentor:</w:t>
      </w:r>
    </w:p>
    <w:p w14:paraId="732F15A9" w14:textId="77777777" w:rsidR="00C301D3" w:rsidRPr="00C301D3" w:rsidRDefault="00C301D3" w:rsidP="00C301D3">
      <w:pPr>
        <w:rPr>
          <w:rFonts w:cs="Arial"/>
          <w:b/>
          <w:sz w:val="22"/>
          <w:szCs w:val="22"/>
        </w:rPr>
      </w:pPr>
    </w:p>
    <w:p w14:paraId="705EDB1E" w14:textId="77777777" w:rsidR="00C301D3" w:rsidRPr="00C301D3" w:rsidRDefault="00C301D3" w:rsidP="00C301D3">
      <w:pPr>
        <w:rPr>
          <w:rFonts w:cs="Arial"/>
          <w:sz w:val="22"/>
          <w:szCs w:val="22"/>
        </w:rPr>
      </w:pPr>
      <w:r w:rsidRPr="00C301D3">
        <w:rPr>
          <w:rFonts w:cs="Arial"/>
          <w:b/>
          <w:sz w:val="22"/>
          <w:szCs w:val="22"/>
        </w:rPr>
        <w:t>Date:</w:t>
      </w:r>
    </w:p>
    <w:p w14:paraId="02090F4E" w14:textId="77777777" w:rsidR="00D6483E" w:rsidRPr="00C301D3" w:rsidRDefault="00D6483E" w:rsidP="00C301D3">
      <w:pPr>
        <w:rPr>
          <w:rFonts w:cs="Arial"/>
          <w:sz w:val="22"/>
        </w:rPr>
      </w:pPr>
    </w:p>
    <w:sectPr w:rsidR="00D6483E" w:rsidRPr="00C301D3" w:rsidSect="00C301D3">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26A9E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C9C12AC"/>
    <w:multiLevelType w:val="hybridMultilevel"/>
    <w:tmpl w:val="0330C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43196D"/>
    <w:multiLevelType w:val="hybridMultilevel"/>
    <w:tmpl w:val="65561330"/>
    <w:lvl w:ilvl="0" w:tplc="E090B4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B10137E"/>
    <w:multiLevelType w:val="hybridMultilevel"/>
    <w:tmpl w:val="8E781562"/>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C1E1A63"/>
    <w:multiLevelType w:val="hybridMultilevel"/>
    <w:tmpl w:val="16F4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307610">
    <w:abstractNumId w:val="1"/>
    <w:lvlOverride w:ilvl="0">
      <w:lvl w:ilvl="0">
        <w:numFmt w:val="bullet"/>
        <w:lvlText w:val=""/>
        <w:legacy w:legacy="1" w:legacySpace="0" w:legacyIndent="360"/>
        <w:lvlJc w:val="left"/>
        <w:pPr>
          <w:ind w:left="360" w:hanging="360"/>
        </w:pPr>
        <w:rPr>
          <w:rFonts w:ascii="Symbol" w:hAnsi="Symbol" w:hint="default"/>
        </w:rPr>
      </w:lvl>
    </w:lvlOverride>
  </w:num>
  <w:num w:numId="2" w16cid:durableId="2124570823">
    <w:abstractNumId w:val="4"/>
  </w:num>
  <w:num w:numId="3" w16cid:durableId="333342111">
    <w:abstractNumId w:val="0"/>
  </w:num>
  <w:num w:numId="4" w16cid:durableId="364529498">
    <w:abstractNumId w:val="3"/>
  </w:num>
  <w:num w:numId="5" w16cid:durableId="51005842">
    <w:abstractNumId w:val="2"/>
  </w:num>
  <w:num w:numId="6" w16cid:durableId="2096440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attachedTemplate r:id="rId1"/>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45"/>
    <w:rsid w:val="00327F45"/>
    <w:rsid w:val="004B3BCC"/>
    <w:rsid w:val="005C72E9"/>
    <w:rsid w:val="0083494E"/>
    <w:rsid w:val="008D4704"/>
    <w:rsid w:val="009538DA"/>
    <w:rsid w:val="00981A90"/>
    <w:rsid w:val="00BC18F6"/>
    <w:rsid w:val="00C301D3"/>
    <w:rsid w:val="00D6483E"/>
    <w:rsid w:val="00DE4D77"/>
    <w:rsid w:val="00EB436C"/>
    <w:rsid w:val="00F23B5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8563E"/>
  <w15:docId w15:val="{A6C0B7B6-5549-7646-8976-F3B55917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1D3"/>
    <w:rPr>
      <w:rFonts w:ascii="Arial" w:hAnsi="Arial"/>
      <w:sz w:val="24"/>
      <w:lang w:eastAsia="en-US"/>
    </w:rPr>
  </w:style>
  <w:style w:type="paragraph" w:styleId="Heading4">
    <w:name w:val="heading 4"/>
    <w:basedOn w:val="Normal"/>
    <w:next w:val="Normal"/>
    <w:link w:val="Heading4Char"/>
    <w:qFormat/>
    <w:rsid w:val="00C301D3"/>
    <w:pPr>
      <w:keepNext/>
      <w:outlineLvl w:val="3"/>
    </w:pPr>
    <w:rPr>
      <w:rFonts w:ascii="Palatino" w:hAnsi="Palatino"/>
      <w:b/>
    </w:rPr>
  </w:style>
  <w:style w:type="paragraph" w:styleId="Heading6">
    <w:name w:val="heading 6"/>
    <w:basedOn w:val="Normal"/>
    <w:next w:val="Normal"/>
    <w:link w:val="Heading6Char"/>
    <w:qFormat/>
    <w:rsid w:val="00C301D3"/>
    <w:pPr>
      <w:keepNext/>
      <w:outlineLvl w:val="5"/>
    </w:pPr>
    <w:rPr>
      <w:rFonts w:ascii="Palatino" w:hAnsi="Palatino"/>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D6483E"/>
    <w:pPr>
      <w:spacing w:before="100" w:beforeAutospacing="1" w:after="100" w:afterAutospacing="1"/>
    </w:pPr>
    <w:rPr>
      <w:rFonts w:ascii="Arial Unicode MS" w:eastAsia="Arial Unicode MS" w:hAnsi="Arial Unicode MS" w:cs="Arial Unicode MS"/>
    </w:rPr>
  </w:style>
  <w:style w:type="character" w:customStyle="1" w:styleId="Heading4Char">
    <w:name w:val="Heading 4 Char"/>
    <w:link w:val="Heading4"/>
    <w:rsid w:val="00C301D3"/>
    <w:rPr>
      <w:rFonts w:ascii="Palatino" w:hAnsi="Palatino"/>
      <w:b/>
      <w:sz w:val="24"/>
      <w:lang w:eastAsia="en-US"/>
    </w:rPr>
  </w:style>
  <w:style w:type="character" w:customStyle="1" w:styleId="Heading6Char">
    <w:name w:val="Heading 6 Char"/>
    <w:link w:val="Heading6"/>
    <w:rsid w:val="00C301D3"/>
    <w:rPr>
      <w:rFonts w:ascii="Palatino" w:hAnsi="Palatino"/>
      <w:b/>
      <w:sz w:val="28"/>
      <w:lang w:eastAsia="en-US"/>
    </w:rPr>
  </w:style>
  <w:style w:type="paragraph" w:styleId="Footer">
    <w:name w:val="footer"/>
    <w:basedOn w:val="Normal"/>
    <w:link w:val="FooterChar"/>
    <w:uiPriority w:val="99"/>
    <w:rsid w:val="00C301D3"/>
    <w:pPr>
      <w:tabs>
        <w:tab w:val="center" w:pos="4153"/>
        <w:tab w:val="right" w:pos="8306"/>
      </w:tabs>
    </w:pPr>
    <w:rPr>
      <w:rFonts w:ascii="Times" w:hAnsi="Times"/>
    </w:rPr>
  </w:style>
  <w:style w:type="character" w:customStyle="1" w:styleId="FooterChar">
    <w:name w:val="Footer Char"/>
    <w:link w:val="Footer"/>
    <w:uiPriority w:val="99"/>
    <w:rsid w:val="00C301D3"/>
    <w:rPr>
      <w:rFonts w:ascii="Times" w:hAnsi="Times"/>
      <w:sz w:val="24"/>
      <w:lang w:eastAsia="en-US"/>
    </w:rPr>
  </w:style>
  <w:style w:type="paragraph" w:styleId="Caption">
    <w:name w:val="caption"/>
    <w:basedOn w:val="Normal"/>
    <w:next w:val="Normal"/>
    <w:qFormat/>
    <w:rsid w:val="00C301D3"/>
    <w:pPr>
      <w:spacing w:before="240"/>
    </w:pPr>
    <w:rPr>
      <w:rFonts w:ascii="Tahoma" w:hAnsi="Tahoma"/>
      <w:b/>
    </w:rPr>
  </w:style>
  <w:style w:type="paragraph" w:styleId="BodyText">
    <w:name w:val="Body Text"/>
    <w:basedOn w:val="Normal"/>
    <w:link w:val="BodyTextChar"/>
    <w:semiHidden/>
    <w:rsid w:val="00C301D3"/>
    <w:rPr>
      <w:rFonts w:ascii="Tahoma" w:hAnsi="Tahoma"/>
      <w:b/>
      <w:sz w:val="20"/>
    </w:rPr>
  </w:style>
  <w:style w:type="character" w:customStyle="1" w:styleId="BodyTextChar">
    <w:name w:val="Body Text Char"/>
    <w:link w:val="BodyText"/>
    <w:semiHidden/>
    <w:rsid w:val="00C301D3"/>
    <w:rPr>
      <w:rFonts w:ascii="Tahoma" w:hAnsi="Tahoma"/>
      <w:b/>
      <w:lang w:eastAsia="en-US"/>
    </w:rPr>
  </w:style>
  <w:style w:type="paragraph" w:customStyle="1" w:styleId="ColorfulList-Accent11">
    <w:name w:val="Colorful List - Accent 11"/>
    <w:basedOn w:val="Normal"/>
    <w:uiPriority w:val="34"/>
    <w:qFormat/>
    <w:rsid w:val="008D4704"/>
    <w:pPr>
      <w:ind w:left="720"/>
      <w:contextualSpacing/>
    </w:pPr>
    <w:rPr>
      <w:rFonts w:ascii="Cambria" w:eastAsia="MS Mincho" w:hAnsi="Cambria"/>
      <w:szCs w:val="24"/>
      <w:lang w:val="en-US"/>
    </w:rPr>
  </w:style>
  <w:style w:type="character" w:styleId="Hyperlink">
    <w:name w:val="Hyperlink"/>
    <w:uiPriority w:val="99"/>
    <w:unhideWhenUsed/>
    <w:rsid w:val="008D47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laniespanswick.com/2012/05/03/structured-piano-practise-in-5-simple-steps/" TargetMode="External"/><Relationship Id="rId13" Type="http://schemas.openxmlformats.org/officeDocument/2006/relationships/hyperlink" Target="http://www.your-piano-lessons.com/piano-practice-routine.html" TargetMode="External"/><Relationship Id="rId18" Type="http://schemas.openxmlformats.org/officeDocument/2006/relationships/hyperlink" Target="http://musicalresources.blogspot.hk/2011/07/guidelines-for-piano-practice.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kantsmusictuition.blogspot.hk/2007/09/method-of-practising-scales.html" TargetMode="External"/><Relationship Id="rId7" Type="http://schemas.openxmlformats.org/officeDocument/2006/relationships/hyperlink" Target="http://www.laurenschackclark.com/piano-practice-suggestions.php" TargetMode="External"/><Relationship Id="rId12" Type="http://schemas.openxmlformats.org/officeDocument/2006/relationships/hyperlink" Target="http://www.you-can-play-piano.com/help-with-a-piano-practice-plan.html" TargetMode="External"/><Relationship Id="rId17" Type="http://schemas.openxmlformats.org/officeDocument/2006/relationships/hyperlink" Target="http://www.ehow.com/how_7380396_practice-piano-effectively-skillfully.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allyspianostudio.co.uk/great-piano-practice-ideas.php" TargetMode="External"/><Relationship Id="rId20" Type="http://schemas.openxmlformats.org/officeDocument/2006/relationships/hyperlink" Target="http://www.pianofundamentals.com/book/en/chapter_1" TargetMode="External"/><Relationship Id="rId1" Type="http://schemas.openxmlformats.org/officeDocument/2006/relationships/numbering" Target="numbering.xml"/><Relationship Id="rId6" Type="http://schemas.openxmlformats.org/officeDocument/2006/relationships/hyperlink" Target="http://kantsmusictuition.blogspot.hk/2007/09/planning-your-daily-practice.html" TargetMode="External"/><Relationship Id="rId11" Type="http://schemas.openxmlformats.org/officeDocument/2006/relationships/hyperlink" Target="http://teachers.net/lessons/posts/4503.html" TargetMode="External"/><Relationship Id="rId24" Type="http://schemas.openxmlformats.org/officeDocument/2006/relationships/hyperlink" Target="http://www.music.sc.edu/ea/keyboard/ppf/9.2/9.2.PPFKwon.html" TargetMode="External"/><Relationship Id="rId5" Type="http://schemas.openxmlformats.org/officeDocument/2006/relationships/hyperlink" Target="http://www.key-notes.com/efficient-piano-practice.html" TargetMode="External"/><Relationship Id="rId15" Type="http://schemas.openxmlformats.org/officeDocument/2006/relationships/hyperlink" Target="http://pianosource.bizbuzzweekly.com/2011/10/10/the-reasons-why-piano-practice-is-recommended/" TargetMode="External"/><Relationship Id="rId23" Type="http://schemas.openxmlformats.org/officeDocument/2006/relationships/hyperlink" Target="http://heidispianonotes.blogspot.hk/2012/04/teaching-piano-practice-strategies-and.html" TargetMode="External"/><Relationship Id="rId10" Type="http://schemas.openxmlformats.org/officeDocument/2006/relationships/hyperlink" Target="http://www.ehow.com/how_6387291_practice-piano-fast-progress.html" TargetMode="External"/><Relationship Id="rId19" Type="http://schemas.openxmlformats.org/officeDocument/2006/relationships/hyperlink" Target="http://www.kitsappianolessons.com/practicetips.htm" TargetMode="External"/><Relationship Id="rId4" Type="http://schemas.openxmlformats.org/officeDocument/2006/relationships/webSettings" Target="webSettings.xml"/><Relationship Id="rId9" Type="http://schemas.openxmlformats.org/officeDocument/2006/relationships/hyperlink" Target="http://brenthugh.com/piano/piano-practice.html" TargetMode="External"/><Relationship Id="rId14" Type="http://schemas.openxmlformats.org/officeDocument/2006/relationships/hyperlink" Target="http://www.pierre-arnaud-dablemont.com/blog/top-5-piano-practice-tips-2520" TargetMode="External"/><Relationship Id="rId22" Type="http://schemas.openxmlformats.org/officeDocument/2006/relationships/hyperlink" Target="http://www.appca.com.au/proceedings/Part%202/Herscovitch%20-%20APPC05%20-%20Efficient%20and%20Productive%20Practic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Data%20Disk/Old%20IMac%20Files/Downloads/WA3%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WA3 final.dot</Template>
  <TotalTime>1</TotalTime>
  <Pages>10</Pages>
  <Words>3472</Words>
  <Characters>19796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Lorem ipsum dolor sit amet, consectetur adipiscing elit</vt:lpstr>
    </vt:vector>
  </TitlesOfParts>
  <Company>ABRSM</Company>
  <LinksUpToDate>false</LinksUpToDate>
  <CharactersWithSpaces>23222</CharactersWithSpaces>
  <SharedDoc>false</SharedDoc>
  <HLinks>
    <vt:vector size="120" baseType="variant">
      <vt:variant>
        <vt:i4>1900613</vt:i4>
      </vt:variant>
      <vt:variant>
        <vt:i4>57</vt:i4>
      </vt:variant>
      <vt:variant>
        <vt:i4>0</vt:i4>
      </vt:variant>
      <vt:variant>
        <vt:i4>5</vt:i4>
      </vt:variant>
      <vt:variant>
        <vt:lpwstr>http://www.music.sc.edu/ea/keyboard/ppf/9.2/9.2.PPFKwon.html</vt:lpwstr>
      </vt:variant>
      <vt:variant>
        <vt:lpwstr/>
      </vt:variant>
      <vt:variant>
        <vt:i4>8061010</vt:i4>
      </vt:variant>
      <vt:variant>
        <vt:i4>54</vt:i4>
      </vt:variant>
      <vt:variant>
        <vt:i4>0</vt:i4>
      </vt:variant>
      <vt:variant>
        <vt:i4>5</vt:i4>
      </vt:variant>
      <vt:variant>
        <vt:lpwstr>http://heidispianonotes.blogspot.hk/2012/04/teaching-piano-practice-strategies-and.html</vt:lpwstr>
      </vt:variant>
      <vt:variant>
        <vt:lpwstr/>
      </vt:variant>
      <vt:variant>
        <vt:i4>2424856</vt:i4>
      </vt:variant>
      <vt:variant>
        <vt:i4>51</vt:i4>
      </vt:variant>
      <vt:variant>
        <vt:i4>0</vt:i4>
      </vt:variant>
      <vt:variant>
        <vt:i4>5</vt:i4>
      </vt:variant>
      <vt:variant>
        <vt:lpwstr>http://www.appca.com.au/proceedings/Part 2/Herscovitch - APPC05 - Efficient and Productive Practice.pdf</vt:lpwstr>
      </vt:variant>
      <vt:variant>
        <vt:lpwstr/>
      </vt:variant>
      <vt:variant>
        <vt:i4>655469</vt:i4>
      </vt:variant>
      <vt:variant>
        <vt:i4>48</vt:i4>
      </vt:variant>
      <vt:variant>
        <vt:i4>0</vt:i4>
      </vt:variant>
      <vt:variant>
        <vt:i4>5</vt:i4>
      </vt:variant>
      <vt:variant>
        <vt:lpwstr>http://kantsmusictuition.blogspot.hk/2007/09/method-of-practising-scales.html</vt:lpwstr>
      </vt:variant>
      <vt:variant>
        <vt:lpwstr/>
      </vt:variant>
      <vt:variant>
        <vt:i4>2228289</vt:i4>
      </vt:variant>
      <vt:variant>
        <vt:i4>45</vt:i4>
      </vt:variant>
      <vt:variant>
        <vt:i4>0</vt:i4>
      </vt:variant>
      <vt:variant>
        <vt:i4>5</vt:i4>
      </vt:variant>
      <vt:variant>
        <vt:lpwstr>http://www.pianofundamentals.com/book/en/chapter_1</vt:lpwstr>
      </vt:variant>
      <vt:variant>
        <vt:lpwstr/>
      </vt:variant>
      <vt:variant>
        <vt:i4>4128872</vt:i4>
      </vt:variant>
      <vt:variant>
        <vt:i4>42</vt:i4>
      </vt:variant>
      <vt:variant>
        <vt:i4>0</vt:i4>
      </vt:variant>
      <vt:variant>
        <vt:i4>5</vt:i4>
      </vt:variant>
      <vt:variant>
        <vt:lpwstr>http://www.kitsappianolessons.com/practicetips.htm</vt:lpwstr>
      </vt:variant>
      <vt:variant>
        <vt:lpwstr/>
      </vt:variant>
      <vt:variant>
        <vt:i4>6619237</vt:i4>
      </vt:variant>
      <vt:variant>
        <vt:i4>39</vt:i4>
      </vt:variant>
      <vt:variant>
        <vt:i4>0</vt:i4>
      </vt:variant>
      <vt:variant>
        <vt:i4>5</vt:i4>
      </vt:variant>
      <vt:variant>
        <vt:lpwstr>http://musicalresources.blogspot.hk/2011/07/guidelines-for-piano-practice.html</vt:lpwstr>
      </vt:variant>
      <vt:variant>
        <vt:lpwstr/>
      </vt:variant>
      <vt:variant>
        <vt:i4>3473508</vt:i4>
      </vt:variant>
      <vt:variant>
        <vt:i4>36</vt:i4>
      </vt:variant>
      <vt:variant>
        <vt:i4>0</vt:i4>
      </vt:variant>
      <vt:variant>
        <vt:i4>5</vt:i4>
      </vt:variant>
      <vt:variant>
        <vt:lpwstr>http://www.ehow.com/how_7380396_practice-piano-effectively-skillfully.html</vt:lpwstr>
      </vt:variant>
      <vt:variant>
        <vt:lpwstr/>
      </vt:variant>
      <vt:variant>
        <vt:i4>655403</vt:i4>
      </vt:variant>
      <vt:variant>
        <vt:i4>33</vt:i4>
      </vt:variant>
      <vt:variant>
        <vt:i4>0</vt:i4>
      </vt:variant>
      <vt:variant>
        <vt:i4>5</vt:i4>
      </vt:variant>
      <vt:variant>
        <vt:lpwstr>http://www.sallyspianostudio.co.uk/great-piano-practice-ideas.php</vt:lpwstr>
      </vt:variant>
      <vt:variant>
        <vt:lpwstr/>
      </vt:variant>
      <vt:variant>
        <vt:i4>2359332</vt:i4>
      </vt:variant>
      <vt:variant>
        <vt:i4>30</vt:i4>
      </vt:variant>
      <vt:variant>
        <vt:i4>0</vt:i4>
      </vt:variant>
      <vt:variant>
        <vt:i4>5</vt:i4>
      </vt:variant>
      <vt:variant>
        <vt:lpwstr>http://pianosource.bizbuzzweekly.com/2011/10/10/the-reasons-why-piano-practice-is-recommended/</vt:lpwstr>
      </vt:variant>
      <vt:variant>
        <vt:lpwstr/>
      </vt:variant>
      <vt:variant>
        <vt:i4>3539052</vt:i4>
      </vt:variant>
      <vt:variant>
        <vt:i4>27</vt:i4>
      </vt:variant>
      <vt:variant>
        <vt:i4>0</vt:i4>
      </vt:variant>
      <vt:variant>
        <vt:i4>5</vt:i4>
      </vt:variant>
      <vt:variant>
        <vt:lpwstr>http://www.pierre-arnaud-dablemont.com/blog/top-5-piano-practice-tips-2520</vt:lpwstr>
      </vt:variant>
      <vt:variant>
        <vt:lpwstr/>
      </vt:variant>
      <vt:variant>
        <vt:i4>983080</vt:i4>
      </vt:variant>
      <vt:variant>
        <vt:i4>24</vt:i4>
      </vt:variant>
      <vt:variant>
        <vt:i4>0</vt:i4>
      </vt:variant>
      <vt:variant>
        <vt:i4>5</vt:i4>
      </vt:variant>
      <vt:variant>
        <vt:lpwstr>http://www.your-piano-lessons.com/piano-practice-routine.html</vt:lpwstr>
      </vt:variant>
      <vt:variant>
        <vt:lpwstr/>
      </vt:variant>
      <vt:variant>
        <vt:i4>7929888</vt:i4>
      </vt:variant>
      <vt:variant>
        <vt:i4>21</vt:i4>
      </vt:variant>
      <vt:variant>
        <vt:i4>0</vt:i4>
      </vt:variant>
      <vt:variant>
        <vt:i4>5</vt:i4>
      </vt:variant>
      <vt:variant>
        <vt:lpwstr>http://www.you-can-play-piano.com/help-with-a-piano-practice-plan.html</vt:lpwstr>
      </vt:variant>
      <vt:variant>
        <vt:lpwstr/>
      </vt:variant>
      <vt:variant>
        <vt:i4>2097218</vt:i4>
      </vt:variant>
      <vt:variant>
        <vt:i4>18</vt:i4>
      </vt:variant>
      <vt:variant>
        <vt:i4>0</vt:i4>
      </vt:variant>
      <vt:variant>
        <vt:i4>5</vt:i4>
      </vt:variant>
      <vt:variant>
        <vt:lpwstr>http://teachers.net/lessons/posts/4503.html</vt:lpwstr>
      </vt:variant>
      <vt:variant>
        <vt:lpwstr/>
      </vt:variant>
      <vt:variant>
        <vt:i4>4194415</vt:i4>
      </vt:variant>
      <vt:variant>
        <vt:i4>15</vt:i4>
      </vt:variant>
      <vt:variant>
        <vt:i4>0</vt:i4>
      </vt:variant>
      <vt:variant>
        <vt:i4>5</vt:i4>
      </vt:variant>
      <vt:variant>
        <vt:lpwstr>http://www.ehow.com/how_6387291_practice-piano-fast-progress.html</vt:lpwstr>
      </vt:variant>
      <vt:variant>
        <vt:lpwstr/>
      </vt:variant>
      <vt:variant>
        <vt:i4>8061038</vt:i4>
      </vt:variant>
      <vt:variant>
        <vt:i4>12</vt:i4>
      </vt:variant>
      <vt:variant>
        <vt:i4>0</vt:i4>
      </vt:variant>
      <vt:variant>
        <vt:i4>5</vt:i4>
      </vt:variant>
      <vt:variant>
        <vt:lpwstr>http://brenthugh.com/piano/piano-practice.html</vt:lpwstr>
      </vt:variant>
      <vt:variant>
        <vt:lpwstr/>
      </vt:variant>
      <vt:variant>
        <vt:i4>7536646</vt:i4>
      </vt:variant>
      <vt:variant>
        <vt:i4>9</vt:i4>
      </vt:variant>
      <vt:variant>
        <vt:i4>0</vt:i4>
      </vt:variant>
      <vt:variant>
        <vt:i4>5</vt:i4>
      </vt:variant>
      <vt:variant>
        <vt:lpwstr>http://melaniespanswick.com/2012/05/03/structured-piano-practise-in-5-simple-steps/</vt:lpwstr>
      </vt:variant>
      <vt:variant>
        <vt:lpwstr/>
      </vt:variant>
      <vt:variant>
        <vt:i4>3997722</vt:i4>
      </vt:variant>
      <vt:variant>
        <vt:i4>6</vt:i4>
      </vt:variant>
      <vt:variant>
        <vt:i4>0</vt:i4>
      </vt:variant>
      <vt:variant>
        <vt:i4>5</vt:i4>
      </vt:variant>
      <vt:variant>
        <vt:lpwstr>http://www.laurenschackclark.com/piano-practice-suggestions.php</vt:lpwstr>
      </vt:variant>
      <vt:variant>
        <vt:lpwstr/>
      </vt:variant>
      <vt:variant>
        <vt:i4>8257636</vt:i4>
      </vt:variant>
      <vt:variant>
        <vt:i4>3</vt:i4>
      </vt:variant>
      <vt:variant>
        <vt:i4>0</vt:i4>
      </vt:variant>
      <vt:variant>
        <vt:i4>5</vt:i4>
      </vt:variant>
      <vt:variant>
        <vt:lpwstr>http://kantsmusictuition.blogspot.hk/2007/09/planning-your-daily-practice.html</vt:lpwstr>
      </vt:variant>
      <vt:variant>
        <vt:lpwstr/>
      </vt:variant>
      <vt:variant>
        <vt:i4>6357099</vt:i4>
      </vt:variant>
      <vt:variant>
        <vt:i4>0</vt:i4>
      </vt:variant>
      <vt:variant>
        <vt:i4>0</vt:i4>
      </vt:variant>
      <vt:variant>
        <vt:i4>5</vt:i4>
      </vt:variant>
      <vt:variant>
        <vt:lpwstr>http://www.key-notes.com/efficient-piano-practice.html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adipiscing elit</dc:title>
  <dc:creator>Paul</dc:creator>
  <cp:lastModifiedBy>Nigel Wong</cp:lastModifiedBy>
  <cp:revision>2</cp:revision>
  <dcterms:created xsi:type="dcterms:W3CDTF">2024-06-10T02:43:00Z</dcterms:created>
  <dcterms:modified xsi:type="dcterms:W3CDTF">2024-06-10T02:43:00Z</dcterms:modified>
</cp:coreProperties>
</file>