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BD8B" w14:textId="77777777" w:rsidR="00D378E8" w:rsidRPr="00D378E8" w:rsidRDefault="00D378E8" w:rsidP="00D378E8">
      <w:pPr>
        <w:shd w:val="clear" w:color="auto" w:fill="FFFFFF"/>
        <w:spacing w:after="300" w:line="288" w:lineRule="atLeast"/>
        <w:outlineLvl w:val="2"/>
        <w:rPr>
          <w:rFonts w:ascii="Segoe UI" w:eastAsia="Times New Roman" w:hAnsi="Segoe UI" w:cs="Segoe UI"/>
          <w:b/>
          <w:bCs/>
          <w:color w:val="FFB200"/>
          <w:sz w:val="39"/>
          <w:szCs w:val="39"/>
          <w:lang w:eastAsia="en-NZ"/>
        </w:rPr>
      </w:pPr>
      <w:r w:rsidRPr="00D378E8">
        <w:rPr>
          <w:rFonts w:ascii="Segoe UI" w:eastAsia="Times New Roman" w:hAnsi="Segoe UI" w:cs="Segoe UI"/>
          <w:b/>
          <w:bCs/>
          <w:color w:val="FFB200"/>
          <w:sz w:val="39"/>
          <w:szCs w:val="39"/>
          <w:lang w:eastAsia="en-NZ"/>
        </w:rPr>
        <w:t>Basic Grammar Rules: English Sentence Structure</w:t>
      </w:r>
    </w:p>
    <w:p w14:paraId="65CE15C3"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t>Grammar rule #1: A complete sentence must include a noun and a verb</w:t>
      </w:r>
    </w:p>
    <w:p w14:paraId="2E25D686"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A </w:t>
      </w:r>
      <w:hyperlink r:id="rId5" w:history="1">
        <w:r>
          <w:rPr>
            <w:rStyle w:val="Emphasis"/>
            <w:rFonts w:ascii="Segoe UI" w:hAnsi="Segoe UI" w:cs="Segoe UI"/>
            <w:color w:val="27A9CB"/>
            <w:sz w:val="26"/>
            <w:szCs w:val="26"/>
          </w:rPr>
          <w:t>noun</w:t>
        </w:r>
      </w:hyperlink>
      <w:r>
        <w:rPr>
          <w:rFonts w:ascii="Segoe UI" w:hAnsi="Segoe UI" w:cs="Segoe UI"/>
          <w:color w:val="222222"/>
          <w:sz w:val="26"/>
          <w:szCs w:val="26"/>
        </w:rPr>
        <w:t> is a person, place, thing or idea. A </w:t>
      </w:r>
      <w:hyperlink r:id="rId6" w:history="1">
        <w:r>
          <w:rPr>
            <w:rStyle w:val="Emphasis"/>
            <w:rFonts w:ascii="Segoe UI" w:hAnsi="Segoe UI" w:cs="Segoe UI"/>
            <w:color w:val="27A9CB"/>
            <w:sz w:val="26"/>
            <w:szCs w:val="26"/>
          </w:rPr>
          <w:t>verb</w:t>
        </w:r>
      </w:hyperlink>
      <w:r>
        <w:rPr>
          <w:rFonts w:ascii="Segoe UI" w:hAnsi="Segoe UI" w:cs="Segoe UI"/>
          <w:color w:val="222222"/>
          <w:sz w:val="26"/>
          <w:szCs w:val="26"/>
        </w:rPr>
        <w:t> is an action word.</w:t>
      </w:r>
    </w:p>
    <w:p w14:paraId="7CA38FBE" w14:textId="77777777" w:rsidR="00D378E8" w:rsidRDefault="00D378E8" w:rsidP="00D378E8">
      <w:pPr>
        <w:numPr>
          <w:ilvl w:val="0"/>
          <w:numId w:val="1"/>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1:</w:t>
      </w:r>
      <w:r>
        <w:rPr>
          <w:rFonts w:ascii="Segoe UI" w:hAnsi="Segoe UI" w:cs="Segoe UI"/>
          <w:color w:val="222222"/>
          <w:sz w:val="26"/>
          <w:szCs w:val="26"/>
        </w:rPr>
        <w:t> </w:t>
      </w:r>
      <w:r>
        <w:rPr>
          <w:rStyle w:val="Emphasis"/>
          <w:rFonts w:ascii="Segoe UI" w:hAnsi="Segoe UI" w:cs="Segoe UI"/>
          <w:color w:val="222222"/>
          <w:sz w:val="26"/>
          <w:szCs w:val="26"/>
        </w:rPr>
        <w:t>The bird flew.</w:t>
      </w:r>
    </w:p>
    <w:p w14:paraId="29CE6DA7"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In this sentence, the noun is “bird” and the verb is “</w:t>
      </w:r>
      <w:proofErr w:type="gramStart"/>
      <w:r>
        <w:rPr>
          <w:rFonts w:ascii="Segoe UI" w:hAnsi="Segoe UI" w:cs="Segoe UI"/>
          <w:color w:val="222222"/>
          <w:sz w:val="26"/>
          <w:szCs w:val="26"/>
        </w:rPr>
        <w:t>flew</w:t>
      </w:r>
      <w:proofErr w:type="gramEnd"/>
      <w:r>
        <w:rPr>
          <w:rFonts w:ascii="Segoe UI" w:hAnsi="Segoe UI" w:cs="Segoe UI"/>
          <w:color w:val="222222"/>
          <w:sz w:val="26"/>
          <w:szCs w:val="26"/>
        </w:rPr>
        <w:t>”.</w:t>
      </w:r>
    </w:p>
    <w:p w14:paraId="6F515C6F"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t>Grammar rule #2: A complete sentence must include a subject and a predicate</w:t>
      </w:r>
    </w:p>
    <w:p w14:paraId="1F53F414"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The </w:t>
      </w:r>
      <w:r>
        <w:rPr>
          <w:rStyle w:val="Emphasis"/>
          <w:rFonts w:ascii="Segoe UI" w:hAnsi="Segoe UI" w:cs="Segoe UI"/>
          <w:color w:val="222222"/>
          <w:sz w:val="26"/>
          <w:szCs w:val="26"/>
        </w:rPr>
        <w:t>subject </w:t>
      </w:r>
      <w:r>
        <w:rPr>
          <w:rFonts w:ascii="Segoe UI" w:hAnsi="Segoe UI" w:cs="Segoe UI"/>
          <w:color w:val="222222"/>
          <w:sz w:val="26"/>
          <w:szCs w:val="26"/>
        </w:rPr>
        <w:t>refers to the person, place or thing which the </w:t>
      </w:r>
      <w:hyperlink r:id="rId7" w:history="1">
        <w:r>
          <w:rPr>
            <w:rStyle w:val="Hyperlink"/>
            <w:rFonts w:ascii="Segoe UI" w:hAnsi="Segoe UI" w:cs="Segoe UI"/>
            <w:color w:val="27A9CB"/>
            <w:sz w:val="26"/>
            <w:szCs w:val="26"/>
            <w:u w:val="none"/>
          </w:rPr>
          <w:t>sentence</w:t>
        </w:r>
      </w:hyperlink>
      <w:r>
        <w:rPr>
          <w:rFonts w:ascii="Segoe UI" w:hAnsi="Segoe UI" w:cs="Segoe UI"/>
          <w:color w:val="222222"/>
          <w:sz w:val="26"/>
          <w:szCs w:val="26"/>
        </w:rPr>
        <w:t> is about. The </w:t>
      </w:r>
      <w:r>
        <w:rPr>
          <w:rStyle w:val="Emphasis"/>
          <w:rFonts w:ascii="Segoe UI" w:hAnsi="Segoe UI" w:cs="Segoe UI"/>
          <w:color w:val="222222"/>
          <w:sz w:val="26"/>
          <w:szCs w:val="26"/>
        </w:rPr>
        <w:t>predicate </w:t>
      </w:r>
      <w:r>
        <w:rPr>
          <w:rFonts w:ascii="Segoe UI" w:hAnsi="Segoe UI" w:cs="Segoe UI"/>
          <w:color w:val="222222"/>
          <w:sz w:val="26"/>
          <w:szCs w:val="26"/>
        </w:rPr>
        <w:t>describes the subject, what the subject is doing, or what is being done to it.</w:t>
      </w:r>
    </w:p>
    <w:p w14:paraId="72C77084"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In Example 1, the subject is “The bird” and the predicate is “</w:t>
      </w:r>
      <w:proofErr w:type="gramStart"/>
      <w:r>
        <w:rPr>
          <w:rFonts w:ascii="Segoe UI" w:hAnsi="Segoe UI" w:cs="Segoe UI"/>
          <w:color w:val="222222"/>
          <w:sz w:val="26"/>
          <w:szCs w:val="26"/>
        </w:rPr>
        <w:t>flew</w:t>
      </w:r>
      <w:proofErr w:type="gramEnd"/>
      <w:r>
        <w:rPr>
          <w:rFonts w:ascii="Segoe UI" w:hAnsi="Segoe UI" w:cs="Segoe UI"/>
          <w:color w:val="222222"/>
          <w:sz w:val="26"/>
          <w:szCs w:val="26"/>
        </w:rPr>
        <w:t>”.</w:t>
      </w:r>
    </w:p>
    <w:p w14:paraId="68345C34"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 xml:space="preserve">As the sentence gets more complicated, it becomes </w:t>
      </w:r>
      <w:proofErr w:type="gramStart"/>
      <w:r>
        <w:rPr>
          <w:rFonts w:ascii="Segoe UI" w:hAnsi="Segoe UI" w:cs="Segoe UI"/>
          <w:color w:val="222222"/>
          <w:sz w:val="26"/>
          <w:szCs w:val="26"/>
        </w:rPr>
        <w:t>more clear</w:t>
      </w:r>
      <w:proofErr w:type="gramEnd"/>
      <w:r>
        <w:rPr>
          <w:rFonts w:ascii="Segoe UI" w:hAnsi="Segoe UI" w:cs="Segoe UI"/>
          <w:color w:val="222222"/>
          <w:sz w:val="26"/>
          <w:szCs w:val="26"/>
        </w:rPr>
        <w:t xml:space="preserve"> how </w:t>
      </w:r>
      <w:r>
        <w:rPr>
          <w:rStyle w:val="Emphasis"/>
          <w:rFonts w:ascii="Segoe UI" w:hAnsi="Segoe UI" w:cs="Segoe UI"/>
          <w:color w:val="222222"/>
          <w:sz w:val="26"/>
          <w:szCs w:val="26"/>
        </w:rPr>
        <w:t>subject</w:t>
      </w:r>
      <w:r>
        <w:rPr>
          <w:rFonts w:ascii="Segoe UI" w:hAnsi="Segoe UI" w:cs="Segoe UI"/>
          <w:color w:val="222222"/>
          <w:sz w:val="26"/>
          <w:szCs w:val="26"/>
        </w:rPr>
        <w:t> and </w:t>
      </w:r>
      <w:r>
        <w:rPr>
          <w:rStyle w:val="Emphasis"/>
          <w:rFonts w:ascii="Segoe UI" w:hAnsi="Segoe UI" w:cs="Segoe UI"/>
          <w:color w:val="222222"/>
          <w:sz w:val="26"/>
          <w:szCs w:val="26"/>
        </w:rPr>
        <w:t>predicate </w:t>
      </w:r>
      <w:r>
        <w:rPr>
          <w:rFonts w:ascii="Segoe UI" w:hAnsi="Segoe UI" w:cs="Segoe UI"/>
          <w:color w:val="222222"/>
          <w:sz w:val="26"/>
          <w:szCs w:val="26"/>
        </w:rPr>
        <w:t>are different from </w:t>
      </w:r>
      <w:r>
        <w:rPr>
          <w:rStyle w:val="Emphasis"/>
          <w:rFonts w:ascii="Segoe UI" w:hAnsi="Segoe UI" w:cs="Segoe UI"/>
          <w:color w:val="222222"/>
          <w:sz w:val="26"/>
          <w:szCs w:val="26"/>
        </w:rPr>
        <w:t>noun</w:t>
      </w:r>
      <w:r>
        <w:rPr>
          <w:rFonts w:ascii="Segoe UI" w:hAnsi="Segoe UI" w:cs="Segoe UI"/>
          <w:color w:val="222222"/>
          <w:sz w:val="26"/>
          <w:szCs w:val="26"/>
        </w:rPr>
        <w:t> and </w:t>
      </w:r>
      <w:r>
        <w:rPr>
          <w:rStyle w:val="Emphasis"/>
          <w:rFonts w:ascii="Segoe UI" w:hAnsi="Segoe UI" w:cs="Segoe UI"/>
          <w:color w:val="222222"/>
          <w:sz w:val="26"/>
          <w:szCs w:val="26"/>
        </w:rPr>
        <w:t>verb</w:t>
      </w:r>
      <w:r>
        <w:rPr>
          <w:rFonts w:ascii="Segoe UI" w:hAnsi="Segoe UI" w:cs="Segoe UI"/>
          <w:color w:val="222222"/>
          <w:sz w:val="26"/>
          <w:szCs w:val="26"/>
        </w:rPr>
        <w:t>.</w:t>
      </w:r>
    </w:p>
    <w:p w14:paraId="3BC23898" w14:textId="77777777" w:rsidR="00D378E8" w:rsidRDefault="00D378E8" w:rsidP="00D378E8">
      <w:pPr>
        <w:numPr>
          <w:ilvl w:val="0"/>
          <w:numId w:val="2"/>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2: </w:t>
      </w:r>
      <w:r>
        <w:rPr>
          <w:rStyle w:val="Emphasis"/>
          <w:rFonts w:ascii="Segoe UI" w:hAnsi="Segoe UI" w:cs="Segoe UI"/>
          <w:color w:val="222222"/>
          <w:sz w:val="26"/>
          <w:szCs w:val="26"/>
        </w:rPr>
        <w:t>The angry bird flew quickly across the sky.</w:t>
      </w:r>
    </w:p>
    <w:p w14:paraId="2501E2CE"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In this sentence, the subject is “The angry bird” and the predicate is “flew quickly across the sky”.</w:t>
      </w:r>
    </w:p>
    <w:p w14:paraId="5466CC88"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t>Grammar rule #3: The only exception to the above rules is the </w:t>
      </w:r>
      <w:r>
        <w:rPr>
          <w:rStyle w:val="Emphasis"/>
          <w:rFonts w:ascii="Segoe UI" w:hAnsi="Segoe UI" w:cs="Segoe UI"/>
          <w:color w:val="00C853"/>
          <w:sz w:val="32"/>
          <w:szCs w:val="32"/>
        </w:rPr>
        <w:t>imperative sentence</w:t>
      </w:r>
    </w:p>
    <w:p w14:paraId="06C15321"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This is a sentence type in which the speaker instructs or commands the person to whom they are speaking. In this type of sentence, only the predicate is required.</w:t>
      </w:r>
    </w:p>
    <w:p w14:paraId="419EC4AC" w14:textId="77777777" w:rsidR="00D378E8" w:rsidRDefault="00D378E8" w:rsidP="00D378E8">
      <w:pPr>
        <w:numPr>
          <w:ilvl w:val="0"/>
          <w:numId w:val="3"/>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3: </w:t>
      </w:r>
      <w:r>
        <w:rPr>
          <w:rStyle w:val="Emphasis"/>
          <w:rFonts w:ascii="Segoe UI" w:hAnsi="Segoe UI" w:cs="Segoe UI"/>
          <w:color w:val="222222"/>
          <w:sz w:val="26"/>
          <w:szCs w:val="26"/>
        </w:rPr>
        <w:t>Go away!</w:t>
      </w:r>
    </w:p>
    <w:p w14:paraId="02EBD05B"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This is a complete sentence, with a predicate, and no subject.</w:t>
      </w:r>
    </w:p>
    <w:p w14:paraId="2BA4ECAE"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In an </w:t>
      </w:r>
      <w:hyperlink r:id="rId8" w:history="1">
        <w:r>
          <w:rPr>
            <w:rStyle w:val="Hyperlink"/>
            <w:rFonts w:ascii="Segoe UI" w:hAnsi="Segoe UI" w:cs="Segoe UI"/>
            <w:color w:val="27A9CB"/>
            <w:sz w:val="26"/>
            <w:szCs w:val="26"/>
            <w:u w:val="none"/>
          </w:rPr>
          <w:t>imperative sentence</w:t>
        </w:r>
      </w:hyperlink>
      <w:r>
        <w:rPr>
          <w:rFonts w:ascii="Segoe UI" w:hAnsi="Segoe UI" w:cs="Segoe UI"/>
          <w:color w:val="222222"/>
          <w:sz w:val="26"/>
          <w:szCs w:val="26"/>
        </w:rPr>
        <w:t>, the subject is </w:t>
      </w:r>
      <w:r>
        <w:rPr>
          <w:rStyle w:val="Emphasis"/>
          <w:rFonts w:ascii="Segoe UI" w:hAnsi="Segoe UI" w:cs="Segoe UI"/>
          <w:color w:val="222222"/>
          <w:sz w:val="26"/>
          <w:szCs w:val="26"/>
        </w:rPr>
        <w:t>implied</w:t>
      </w:r>
      <w:r>
        <w:rPr>
          <w:rFonts w:ascii="Segoe UI" w:hAnsi="Segoe UI" w:cs="Segoe UI"/>
          <w:color w:val="222222"/>
          <w:sz w:val="26"/>
          <w:szCs w:val="26"/>
        </w:rPr>
        <w:t>, because it is the person being instructed.</w:t>
      </w:r>
    </w:p>
    <w:p w14:paraId="71189CD6"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lastRenderedPageBreak/>
        <w:t>For instance, Example 3 could be rewritten as follows.</w:t>
      </w:r>
    </w:p>
    <w:p w14:paraId="5845B57A" w14:textId="77777777" w:rsidR="00D378E8" w:rsidRDefault="00D378E8" w:rsidP="00D378E8">
      <w:pPr>
        <w:numPr>
          <w:ilvl w:val="0"/>
          <w:numId w:val="4"/>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4: </w:t>
      </w:r>
      <w:r>
        <w:rPr>
          <w:rStyle w:val="Emphasis"/>
          <w:rFonts w:ascii="Segoe UI" w:hAnsi="Segoe UI" w:cs="Segoe UI"/>
          <w:color w:val="222222"/>
          <w:sz w:val="26"/>
          <w:szCs w:val="26"/>
        </w:rPr>
        <w:t>You must go away!</w:t>
      </w:r>
    </w:p>
    <w:p w14:paraId="054FED5A"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The subject “you” in Example 4 is </w:t>
      </w:r>
      <w:r>
        <w:rPr>
          <w:rStyle w:val="Emphasis"/>
          <w:rFonts w:ascii="Segoe UI" w:hAnsi="Segoe UI" w:cs="Segoe UI"/>
          <w:color w:val="222222"/>
          <w:sz w:val="26"/>
          <w:szCs w:val="26"/>
        </w:rPr>
        <w:t>implied</w:t>
      </w:r>
      <w:r>
        <w:rPr>
          <w:rFonts w:ascii="Segoe UI" w:hAnsi="Segoe UI" w:cs="Segoe UI"/>
          <w:color w:val="222222"/>
          <w:sz w:val="26"/>
          <w:szCs w:val="26"/>
        </w:rPr>
        <w:t> in Example 3, so it isn’t necessary to include.</w:t>
      </w:r>
    </w:p>
    <w:p w14:paraId="66515BFA"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t>Grammar rule #4: Adjectives can go directly before the noun they describe, or after it, if separated by a verb</w:t>
      </w:r>
    </w:p>
    <w:p w14:paraId="5A426E32"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An </w:t>
      </w:r>
      <w:hyperlink r:id="rId9" w:history="1">
        <w:r>
          <w:rPr>
            <w:rStyle w:val="Hyperlink"/>
            <w:rFonts w:ascii="Segoe UI" w:hAnsi="Segoe UI" w:cs="Segoe UI"/>
            <w:i/>
            <w:iCs/>
            <w:color w:val="27A9CB"/>
            <w:sz w:val="26"/>
            <w:szCs w:val="26"/>
            <w:u w:val="none"/>
          </w:rPr>
          <w:t>adjective</w:t>
        </w:r>
      </w:hyperlink>
      <w:r>
        <w:rPr>
          <w:rStyle w:val="Emphasis"/>
          <w:rFonts w:ascii="Segoe UI" w:hAnsi="Segoe UI" w:cs="Segoe UI"/>
          <w:color w:val="222222"/>
          <w:sz w:val="26"/>
          <w:szCs w:val="26"/>
        </w:rPr>
        <w:t> </w:t>
      </w:r>
      <w:r>
        <w:rPr>
          <w:rFonts w:ascii="Segoe UI" w:hAnsi="Segoe UI" w:cs="Segoe UI"/>
          <w:color w:val="222222"/>
          <w:sz w:val="26"/>
          <w:szCs w:val="26"/>
        </w:rPr>
        <w:t>is a word which describes a noun.</w:t>
      </w:r>
    </w:p>
    <w:p w14:paraId="418A4EFA"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When the adjective is in the </w:t>
      </w:r>
      <w:r>
        <w:rPr>
          <w:rStyle w:val="Emphasis"/>
          <w:rFonts w:ascii="Segoe UI" w:hAnsi="Segoe UI" w:cs="Segoe UI"/>
          <w:color w:val="222222"/>
          <w:sz w:val="26"/>
          <w:szCs w:val="26"/>
        </w:rPr>
        <w:t>subject</w:t>
      </w:r>
      <w:r>
        <w:rPr>
          <w:rFonts w:ascii="Segoe UI" w:hAnsi="Segoe UI" w:cs="Segoe UI"/>
          <w:color w:val="222222"/>
          <w:sz w:val="26"/>
          <w:szCs w:val="26"/>
        </w:rPr>
        <w:t> part of the sentence, it goes directly before the noun.</w:t>
      </w:r>
    </w:p>
    <w:p w14:paraId="7204AC5A" w14:textId="77777777" w:rsidR="00D378E8" w:rsidRDefault="00D378E8" w:rsidP="00D378E8">
      <w:pPr>
        <w:numPr>
          <w:ilvl w:val="0"/>
          <w:numId w:val="5"/>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5: </w:t>
      </w:r>
      <w:r>
        <w:rPr>
          <w:rStyle w:val="Emphasis"/>
          <w:rFonts w:ascii="Segoe UI" w:hAnsi="Segoe UI" w:cs="Segoe UI"/>
          <w:color w:val="222222"/>
          <w:sz w:val="26"/>
          <w:szCs w:val="26"/>
        </w:rPr>
        <w:t>The angry bird flew.</w:t>
      </w:r>
    </w:p>
    <w:p w14:paraId="3854E93D"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Like in Example 2, the subject here is “The angry bird”, and it includes both the noun “bird” and the adjective “angry”, which describes it.</w:t>
      </w:r>
    </w:p>
    <w:p w14:paraId="2C849C68"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But when the adjective is the </w:t>
      </w:r>
      <w:r>
        <w:rPr>
          <w:rStyle w:val="Emphasis"/>
          <w:rFonts w:ascii="Segoe UI" w:hAnsi="Segoe UI" w:cs="Segoe UI"/>
          <w:color w:val="222222"/>
          <w:sz w:val="26"/>
          <w:szCs w:val="26"/>
        </w:rPr>
        <w:t>predicate</w:t>
      </w:r>
      <w:r>
        <w:rPr>
          <w:rFonts w:ascii="Segoe UI" w:hAnsi="Segoe UI" w:cs="Segoe UI"/>
          <w:color w:val="222222"/>
          <w:sz w:val="26"/>
          <w:szCs w:val="26"/>
        </w:rPr>
        <w:t> part of the sentence, it may go after the noun.</w:t>
      </w:r>
    </w:p>
    <w:p w14:paraId="7671140D" w14:textId="77777777" w:rsidR="00D378E8" w:rsidRDefault="00D378E8" w:rsidP="00D378E8">
      <w:pPr>
        <w:numPr>
          <w:ilvl w:val="0"/>
          <w:numId w:val="6"/>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6: </w:t>
      </w:r>
      <w:r>
        <w:rPr>
          <w:rStyle w:val="Emphasis"/>
          <w:rFonts w:ascii="Segoe UI" w:hAnsi="Segoe UI" w:cs="Segoe UI"/>
          <w:color w:val="222222"/>
          <w:sz w:val="26"/>
          <w:szCs w:val="26"/>
        </w:rPr>
        <w:t>The bird is angry.</w:t>
      </w:r>
    </w:p>
    <w:p w14:paraId="6B1B217E"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In this example, the subject is “The bird”, and the predicate is “is angry”. The predicate consists of the verb “is” and the adjective “angry”.</w:t>
      </w:r>
    </w:p>
    <w:p w14:paraId="0AE0D8D6"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t>Grammar rule #5: A compound subject includes two or more simple subjects</w:t>
      </w:r>
    </w:p>
    <w:p w14:paraId="6EEB392B"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Compound subjects are created through the use of </w:t>
      </w:r>
      <w:hyperlink r:id="rId10" w:history="1">
        <w:r>
          <w:rPr>
            <w:rStyle w:val="Hyperlink"/>
            <w:rFonts w:ascii="Segoe UI" w:hAnsi="Segoe UI" w:cs="Segoe UI"/>
            <w:i/>
            <w:iCs/>
            <w:color w:val="27A9CB"/>
            <w:sz w:val="26"/>
            <w:szCs w:val="26"/>
            <w:u w:val="none"/>
          </w:rPr>
          <w:t>conjunctions</w:t>
        </w:r>
      </w:hyperlink>
      <w:r>
        <w:rPr>
          <w:rStyle w:val="Emphasis"/>
          <w:rFonts w:ascii="Segoe UI" w:hAnsi="Segoe UI" w:cs="Segoe UI"/>
          <w:color w:val="222222"/>
          <w:sz w:val="26"/>
          <w:szCs w:val="26"/>
        </w:rPr>
        <w:t>.</w:t>
      </w:r>
    </w:p>
    <w:p w14:paraId="50FD2600"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Style w:val="Emphasis"/>
          <w:rFonts w:ascii="Segoe UI" w:hAnsi="Segoe UI" w:cs="Segoe UI"/>
          <w:color w:val="222222"/>
          <w:sz w:val="26"/>
          <w:szCs w:val="26"/>
        </w:rPr>
        <w:t>Conjunctions</w:t>
      </w:r>
      <w:r>
        <w:rPr>
          <w:rFonts w:ascii="Segoe UI" w:hAnsi="Segoe UI" w:cs="Segoe UI"/>
          <w:color w:val="222222"/>
          <w:sz w:val="26"/>
          <w:szCs w:val="26"/>
        </w:rPr>
        <w:t> are connecting words, like “and”, “or”, and “but”.</w:t>
      </w:r>
    </w:p>
    <w:p w14:paraId="1AA79FC0" w14:textId="77777777" w:rsidR="00D378E8" w:rsidRDefault="00D378E8" w:rsidP="00D378E8">
      <w:pPr>
        <w:numPr>
          <w:ilvl w:val="0"/>
          <w:numId w:val="7"/>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7: </w:t>
      </w:r>
      <w:r>
        <w:rPr>
          <w:rStyle w:val="Emphasis"/>
          <w:rFonts w:ascii="Segoe UI" w:hAnsi="Segoe UI" w:cs="Segoe UI"/>
          <w:color w:val="222222"/>
          <w:sz w:val="26"/>
          <w:szCs w:val="26"/>
        </w:rPr>
        <w:t>The bird and the plane flew.</w:t>
      </w:r>
    </w:p>
    <w:p w14:paraId="2BA842BF"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This sentence contains 2 </w:t>
      </w:r>
      <w:hyperlink r:id="rId11" w:history="1">
        <w:r>
          <w:rPr>
            <w:rStyle w:val="Hyperlink"/>
            <w:rFonts w:ascii="Segoe UI" w:hAnsi="Segoe UI" w:cs="Segoe UI"/>
            <w:color w:val="27A9CB"/>
            <w:sz w:val="26"/>
            <w:szCs w:val="26"/>
            <w:u w:val="none"/>
          </w:rPr>
          <w:t>simple subjects</w:t>
        </w:r>
      </w:hyperlink>
      <w:r>
        <w:rPr>
          <w:rFonts w:ascii="Segoe UI" w:hAnsi="Segoe UI" w:cs="Segoe UI"/>
          <w:color w:val="222222"/>
          <w:sz w:val="26"/>
          <w:szCs w:val="26"/>
        </w:rPr>
        <w:t> and 1 simple predicate. In other words, the sentence contains a </w:t>
      </w:r>
      <w:r>
        <w:rPr>
          <w:rStyle w:val="Emphasis"/>
          <w:rFonts w:ascii="Segoe UI" w:hAnsi="Segoe UI" w:cs="Segoe UI"/>
          <w:color w:val="222222"/>
          <w:sz w:val="26"/>
          <w:szCs w:val="26"/>
        </w:rPr>
        <w:t>compound subject</w:t>
      </w:r>
      <w:r>
        <w:rPr>
          <w:rFonts w:ascii="Segoe UI" w:hAnsi="Segoe UI" w:cs="Segoe UI"/>
          <w:color w:val="222222"/>
          <w:sz w:val="26"/>
          <w:szCs w:val="26"/>
        </w:rPr>
        <w:t> and a simple predicate. The simple subjects are “The bird” and “the plane”. They are connected by the conjunction “and”. When combined, they form the compound subject “The bird and the plane”.</w:t>
      </w:r>
    </w:p>
    <w:p w14:paraId="7115637D"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lastRenderedPageBreak/>
        <w:t>Grammar rule #6: A compound predicate includes two or more predicates</w:t>
      </w:r>
    </w:p>
    <w:p w14:paraId="5C96A4E6" w14:textId="77777777" w:rsidR="00D378E8" w:rsidRDefault="00D378E8" w:rsidP="00D378E8">
      <w:pPr>
        <w:numPr>
          <w:ilvl w:val="0"/>
          <w:numId w:val="8"/>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8: </w:t>
      </w:r>
      <w:r>
        <w:rPr>
          <w:rStyle w:val="Emphasis"/>
          <w:rFonts w:ascii="Segoe UI" w:hAnsi="Segoe UI" w:cs="Segoe UI"/>
          <w:color w:val="222222"/>
          <w:sz w:val="26"/>
          <w:szCs w:val="26"/>
        </w:rPr>
        <w:t>The bird flew and sang.</w:t>
      </w:r>
    </w:p>
    <w:p w14:paraId="1A40FA60"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This sentence contains 1 simple subject and 2 simple predicates. The simple predicates are “</w:t>
      </w:r>
      <w:proofErr w:type="gramStart"/>
      <w:r>
        <w:rPr>
          <w:rFonts w:ascii="Segoe UI" w:hAnsi="Segoe UI" w:cs="Segoe UI"/>
          <w:color w:val="222222"/>
          <w:sz w:val="26"/>
          <w:szCs w:val="26"/>
        </w:rPr>
        <w:t>flew</w:t>
      </w:r>
      <w:proofErr w:type="gramEnd"/>
      <w:r>
        <w:rPr>
          <w:rFonts w:ascii="Segoe UI" w:hAnsi="Segoe UI" w:cs="Segoe UI"/>
          <w:color w:val="222222"/>
          <w:sz w:val="26"/>
          <w:szCs w:val="26"/>
        </w:rPr>
        <w:t>” and “sang”. Connected by the verb “and”, they form the compound predicate “flew and sang”.</w:t>
      </w:r>
    </w:p>
    <w:p w14:paraId="49D20127"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t>Grammar rule #7: A compound sentence includes more than one subject or predicate</w:t>
      </w:r>
    </w:p>
    <w:p w14:paraId="18830B90"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Example 7 and Example 8 are both </w:t>
      </w:r>
      <w:hyperlink r:id="rId12" w:history="1">
        <w:r>
          <w:rPr>
            <w:rStyle w:val="Emphasis"/>
            <w:rFonts w:ascii="Segoe UI" w:hAnsi="Segoe UI" w:cs="Segoe UI"/>
            <w:color w:val="27A9CB"/>
            <w:sz w:val="26"/>
            <w:szCs w:val="26"/>
          </w:rPr>
          <w:t>compound sentences</w:t>
        </w:r>
      </w:hyperlink>
      <w:r>
        <w:rPr>
          <w:rFonts w:ascii="Segoe UI" w:hAnsi="Segoe UI" w:cs="Segoe UI"/>
          <w:color w:val="222222"/>
          <w:sz w:val="26"/>
          <w:szCs w:val="26"/>
        </w:rPr>
        <w:t> because they each have more than one subject or more than one predicate.</w:t>
      </w:r>
    </w:p>
    <w:p w14:paraId="765F5758"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A compound sentence does not </w:t>
      </w:r>
      <w:r>
        <w:rPr>
          <w:rStyle w:val="Emphasis"/>
          <w:rFonts w:ascii="Segoe UI" w:hAnsi="Segoe UI" w:cs="Segoe UI"/>
          <w:color w:val="222222"/>
          <w:sz w:val="26"/>
          <w:szCs w:val="26"/>
        </w:rPr>
        <w:t>require</w:t>
      </w:r>
      <w:r>
        <w:rPr>
          <w:rFonts w:ascii="Segoe UI" w:hAnsi="Segoe UI" w:cs="Segoe UI"/>
          <w:color w:val="222222"/>
          <w:sz w:val="26"/>
          <w:szCs w:val="26"/>
        </w:rPr>
        <w:t> a compound subject or a compound predicate, however.</w:t>
      </w:r>
    </w:p>
    <w:p w14:paraId="42A6C879" w14:textId="77777777" w:rsidR="00D378E8" w:rsidRDefault="00D378E8" w:rsidP="00D378E8">
      <w:pPr>
        <w:numPr>
          <w:ilvl w:val="0"/>
          <w:numId w:val="9"/>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9: </w:t>
      </w:r>
      <w:r>
        <w:rPr>
          <w:rStyle w:val="Emphasis"/>
          <w:rFonts w:ascii="Segoe UI" w:hAnsi="Segoe UI" w:cs="Segoe UI"/>
          <w:color w:val="222222"/>
          <w:sz w:val="26"/>
          <w:szCs w:val="26"/>
        </w:rPr>
        <w:t>The bird sang and the plane flew.</w:t>
      </w:r>
    </w:p>
    <w:p w14:paraId="1365AD64"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 xml:space="preserve">This example of a compound sentence does not include a compound subject or compound predicate. Instead, it </w:t>
      </w:r>
      <w:proofErr w:type="gramStart"/>
      <w:r>
        <w:rPr>
          <w:rFonts w:ascii="Segoe UI" w:hAnsi="Segoe UI" w:cs="Segoe UI"/>
          <w:color w:val="222222"/>
          <w:sz w:val="26"/>
          <w:szCs w:val="26"/>
        </w:rPr>
        <w:t>consist</w:t>
      </w:r>
      <w:proofErr w:type="gramEnd"/>
      <w:r>
        <w:rPr>
          <w:rFonts w:ascii="Segoe UI" w:hAnsi="Segoe UI" w:cs="Segoe UI"/>
          <w:color w:val="222222"/>
          <w:sz w:val="26"/>
          <w:szCs w:val="26"/>
        </w:rPr>
        <w:t xml:space="preserve"> of two </w:t>
      </w:r>
      <w:r>
        <w:rPr>
          <w:rStyle w:val="Emphasis"/>
          <w:rFonts w:ascii="Segoe UI" w:hAnsi="Segoe UI" w:cs="Segoe UI"/>
          <w:color w:val="222222"/>
          <w:sz w:val="26"/>
          <w:szCs w:val="26"/>
        </w:rPr>
        <w:t>independent clauses.</w:t>
      </w:r>
    </w:p>
    <w:p w14:paraId="3EB98A3A"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t>Grammar rule #8: An independent clause consists of a subject and a predicate, like a complete sentence</w:t>
      </w:r>
    </w:p>
    <w:p w14:paraId="6EF8B60C"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In Example 9, the independent clause “The bird sang” is connected to the independent clause “the plane flew” by the conjunction “and”.</w:t>
      </w:r>
    </w:p>
    <w:p w14:paraId="566CE88A"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Independent clauses are called “independent” because they do not “depend” on any additional words in order to become complete sentences.</w:t>
      </w:r>
    </w:p>
    <w:p w14:paraId="2B21CB7A"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A complete sentence must start with a capital letter and end with </w:t>
      </w:r>
      <w:hyperlink r:id="rId13" w:history="1">
        <w:r>
          <w:rPr>
            <w:rStyle w:val="Hyperlink"/>
            <w:rFonts w:ascii="Segoe UI" w:hAnsi="Segoe UI" w:cs="Segoe UI"/>
            <w:color w:val="27A9CB"/>
            <w:sz w:val="26"/>
            <w:szCs w:val="26"/>
            <w:u w:val="none"/>
          </w:rPr>
          <w:t>punctuation</w:t>
        </w:r>
      </w:hyperlink>
      <w:r>
        <w:rPr>
          <w:rFonts w:ascii="Segoe UI" w:hAnsi="Segoe UI" w:cs="Segoe UI"/>
          <w:color w:val="222222"/>
          <w:sz w:val="26"/>
          <w:szCs w:val="26"/>
        </w:rPr>
        <w:t>.</w:t>
      </w:r>
    </w:p>
    <w:p w14:paraId="4A87DCE3" w14:textId="77777777" w:rsidR="00D378E8" w:rsidRDefault="00D378E8" w:rsidP="00D378E8">
      <w:pPr>
        <w:numPr>
          <w:ilvl w:val="0"/>
          <w:numId w:val="10"/>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10: </w:t>
      </w:r>
      <w:r>
        <w:rPr>
          <w:rStyle w:val="Emphasis"/>
          <w:rFonts w:ascii="Segoe UI" w:hAnsi="Segoe UI" w:cs="Segoe UI"/>
          <w:color w:val="222222"/>
          <w:sz w:val="26"/>
          <w:szCs w:val="26"/>
        </w:rPr>
        <w:t>The plane flew.</w:t>
      </w:r>
    </w:p>
    <w:p w14:paraId="5931DAF0"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In this example, the independent clause “the plane flew” became a complete sentence without any additional words. All that it required was </w:t>
      </w:r>
      <w:hyperlink r:id="rId14" w:history="1">
        <w:r>
          <w:rPr>
            <w:rStyle w:val="Hyperlink"/>
            <w:rFonts w:ascii="Segoe UI" w:hAnsi="Segoe UI" w:cs="Segoe UI"/>
            <w:color w:val="27A9CB"/>
            <w:sz w:val="26"/>
            <w:szCs w:val="26"/>
            <w:u w:val="none"/>
          </w:rPr>
          <w:t>capitalization</w:t>
        </w:r>
      </w:hyperlink>
      <w:r>
        <w:rPr>
          <w:rFonts w:ascii="Segoe UI" w:hAnsi="Segoe UI" w:cs="Segoe UI"/>
          <w:color w:val="222222"/>
          <w:sz w:val="26"/>
          <w:szCs w:val="26"/>
        </w:rPr>
        <w:t> and punctuation.</w:t>
      </w:r>
    </w:p>
    <w:p w14:paraId="68A9074C"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lastRenderedPageBreak/>
        <w:t>Grammar rule #9: A dependent clause cannot form a complete sentence without additional words</w:t>
      </w:r>
    </w:p>
    <w:p w14:paraId="3789CDD8"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A </w:t>
      </w:r>
      <w:r>
        <w:rPr>
          <w:rStyle w:val="Emphasis"/>
          <w:rFonts w:ascii="Segoe UI" w:hAnsi="Segoe UI" w:cs="Segoe UI"/>
          <w:color w:val="222222"/>
          <w:sz w:val="26"/>
          <w:szCs w:val="26"/>
        </w:rPr>
        <w:t>clause</w:t>
      </w:r>
      <w:r>
        <w:rPr>
          <w:rFonts w:ascii="Segoe UI" w:hAnsi="Segoe UI" w:cs="Segoe UI"/>
          <w:color w:val="222222"/>
          <w:sz w:val="26"/>
          <w:szCs w:val="26"/>
        </w:rPr>
        <w:t> is any </w:t>
      </w:r>
      <w:hyperlink r:id="rId15" w:history="1">
        <w:r>
          <w:rPr>
            <w:rStyle w:val="Hyperlink"/>
            <w:rFonts w:ascii="Segoe UI" w:hAnsi="Segoe UI" w:cs="Segoe UI"/>
            <w:color w:val="27A9CB"/>
            <w:sz w:val="26"/>
            <w:szCs w:val="26"/>
            <w:u w:val="none"/>
          </w:rPr>
          <w:t>phrase</w:t>
        </w:r>
      </w:hyperlink>
      <w:r>
        <w:rPr>
          <w:rFonts w:ascii="Segoe UI" w:hAnsi="Segoe UI" w:cs="Segoe UI"/>
          <w:color w:val="222222"/>
          <w:sz w:val="26"/>
          <w:szCs w:val="26"/>
        </w:rPr>
        <w:t> which includes a noun and a verb. Not all phrases which include a noun and a verb are complete sentences, or independent clauses.</w:t>
      </w:r>
    </w:p>
    <w:p w14:paraId="3CAAAC23"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Dependent clauses often contain words like “because”, “which”, “that”, or “when”. In fact, it is often the addition of these words which </w:t>
      </w:r>
      <w:r>
        <w:rPr>
          <w:rStyle w:val="Emphasis"/>
          <w:rFonts w:ascii="Segoe UI" w:hAnsi="Segoe UI" w:cs="Segoe UI"/>
          <w:color w:val="222222"/>
          <w:sz w:val="26"/>
          <w:szCs w:val="26"/>
        </w:rPr>
        <w:t>causes</w:t>
      </w:r>
      <w:r>
        <w:rPr>
          <w:rFonts w:ascii="Segoe UI" w:hAnsi="Segoe UI" w:cs="Segoe UI"/>
          <w:color w:val="222222"/>
          <w:sz w:val="26"/>
          <w:szCs w:val="26"/>
        </w:rPr>
        <w:t> the clause to be “dependent”.</w:t>
      </w:r>
    </w:p>
    <w:p w14:paraId="7A9A9E4B" w14:textId="77777777" w:rsidR="00D378E8" w:rsidRDefault="00D378E8" w:rsidP="00D378E8">
      <w:pPr>
        <w:numPr>
          <w:ilvl w:val="0"/>
          <w:numId w:val="11"/>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11: </w:t>
      </w:r>
      <w:r>
        <w:rPr>
          <w:rStyle w:val="Emphasis"/>
          <w:rFonts w:ascii="Segoe UI" w:hAnsi="Segoe UI" w:cs="Segoe UI"/>
          <w:color w:val="222222"/>
          <w:sz w:val="26"/>
          <w:szCs w:val="26"/>
        </w:rPr>
        <w:t>The plane flew when the bird sang.</w:t>
      </w:r>
    </w:p>
    <w:p w14:paraId="18B78C73"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In this sentence, “when the bird sang” is a </w:t>
      </w:r>
      <w:hyperlink r:id="rId16" w:history="1">
        <w:r>
          <w:rPr>
            <w:rStyle w:val="Hyperlink"/>
            <w:rFonts w:ascii="Segoe UI" w:hAnsi="Segoe UI" w:cs="Segoe UI"/>
            <w:color w:val="27A9CB"/>
            <w:sz w:val="26"/>
            <w:szCs w:val="26"/>
            <w:u w:val="none"/>
          </w:rPr>
          <w:t>dependent clause</w:t>
        </w:r>
      </w:hyperlink>
      <w:r>
        <w:rPr>
          <w:rFonts w:ascii="Segoe UI" w:hAnsi="Segoe UI" w:cs="Segoe UI"/>
          <w:color w:val="222222"/>
          <w:sz w:val="26"/>
          <w:szCs w:val="26"/>
        </w:rPr>
        <w:t>. As seen above, “the bird sang” is an independent clause. It contains a subject and predicate and can stand alone as a complete sentence. However, “when the bird sang” is </w:t>
      </w:r>
      <w:r>
        <w:rPr>
          <w:rStyle w:val="Emphasis"/>
          <w:rFonts w:ascii="Segoe UI" w:hAnsi="Segoe UI" w:cs="Segoe UI"/>
          <w:color w:val="222222"/>
          <w:sz w:val="26"/>
          <w:szCs w:val="26"/>
        </w:rPr>
        <w:t>not </w:t>
      </w:r>
      <w:r>
        <w:rPr>
          <w:rFonts w:ascii="Segoe UI" w:hAnsi="Segoe UI" w:cs="Segoe UI"/>
          <w:color w:val="222222"/>
          <w:sz w:val="26"/>
          <w:szCs w:val="26"/>
        </w:rPr>
        <w:t>an independent clause. The phrase only makes sense with additional information, and additional words.</w:t>
      </w:r>
    </w:p>
    <w:p w14:paraId="5493CC27" w14:textId="77777777" w:rsidR="00D378E8" w:rsidRDefault="00D378E8" w:rsidP="00D378E8">
      <w:pPr>
        <w:numPr>
          <w:ilvl w:val="0"/>
          <w:numId w:val="12"/>
        </w:numPr>
        <w:shd w:val="clear" w:color="auto" w:fill="FFFFFF"/>
        <w:spacing w:after="0" w:line="240" w:lineRule="auto"/>
        <w:ind w:left="1440"/>
        <w:rPr>
          <w:rFonts w:ascii="Segoe UI" w:hAnsi="Segoe UI" w:cs="Segoe UI"/>
          <w:color w:val="222222"/>
          <w:sz w:val="26"/>
          <w:szCs w:val="26"/>
        </w:rPr>
      </w:pPr>
      <w:r>
        <w:rPr>
          <w:rFonts w:ascii="Segoe UI" w:hAnsi="Segoe UI" w:cs="Segoe UI"/>
          <w:color w:val="222222"/>
          <w:sz w:val="26"/>
          <w:szCs w:val="26"/>
        </w:rPr>
        <w:t>“What happened when the bird sang?”</w:t>
      </w:r>
    </w:p>
    <w:p w14:paraId="450BCCBC" w14:textId="77777777" w:rsidR="00D378E8" w:rsidRDefault="00D378E8" w:rsidP="00D378E8">
      <w:pPr>
        <w:numPr>
          <w:ilvl w:val="0"/>
          <w:numId w:val="12"/>
        </w:numPr>
        <w:shd w:val="clear" w:color="auto" w:fill="FFFFFF"/>
        <w:spacing w:after="0" w:line="240" w:lineRule="auto"/>
        <w:ind w:left="1440"/>
        <w:rPr>
          <w:rFonts w:ascii="Segoe UI" w:hAnsi="Segoe UI" w:cs="Segoe UI"/>
          <w:color w:val="222222"/>
          <w:sz w:val="26"/>
          <w:szCs w:val="26"/>
        </w:rPr>
      </w:pPr>
      <w:r>
        <w:rPr>
          <w:rFonts w:ascii="Segoe UI" w:hAnsi="Segoe UI" w:cs="Segoe UI"/>
          <w:color w:val="222222"/>
          <w:sz w:val="26"/>
          <w:szCs w:val="26"/>
        </w:rPr>
        <w:t>“The plane flew.”</w:t>
      </w:r>
    </w:p>
    <w:p w14:paraId="70BA1698"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t>Grammar rule #10: The direct object is the noun being acted on by the verb</w:t>
      </w:r>
    </w:p>
    <w:p w14:paraId="2E01BE4E"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None of the above examples include a </w:t>
      </w:r>
      <w:r>
        <w:rPr>
          <w:rStyle w:val="Emphasis"/>
          <w:rFonts w:ascii="Segoe UI" w:hAnsi="Segoe UI" w:cs="Segoe UI"/>
          <w:color w:val="222222"/>
          <w:sz w:val="26"/>
          <w:szCs w:val="26"/>
        </w:rPr>
        <w:t>direct</w:t>
      </w:r>
      <w:r>
        <w:rPr>
          <w:rFonts w:ascii="Segoe UI" w:hAnsi="Segoe UI" w:cs="Segoe UI"/>
          <w:color w:val="222222"/>
          <w:sz w:val="26"/>
          <w:szCs w:val="26"/>
        </w:rPr>
        <w:t> </w:t>
      </w:r>
      <w:r>
        <w:rPr>
          <w:rStyle w:val="Emphasis"/>
          <w:rFonts w:ascii="Segoe UI" w:hAnsi="Segoe UI" w:cs="Segoe UI"/>
          <w:color w:val="222222"/>
          <w:sz w:val="26"/>
          <w:szCs w:val="26"/>
        </w:rPr>
        <w:t>object</w:t>
      </w:r>
      <w:r>
        <w:rPr>
          <w:rFonts w:ascii="Segoe UI" w:hAnsi="Segoe UI" w:cs="Segoe UI"/>
          <w:color w:val="222222"/>
          <w:sz w:val="26"/>
          <w:szCs w:val="26"/>
        </w:rPr>
        <w:t>. In each example, the nouns in the sentence </w:t>
      </w:r>
      <w:r>
        <w:rPr>
          <w:rStyle w:val="Emphasis"/>
          <w:rFonts w:ascii="Segoe UI" w:hAnsi="Segoe UI" w:cs="Segoe UI"/>
          <w:color w:val="222222"/>
          <w:sz w:val="26"/>
          <w:szCs w:val="26"/>
        </w:rPr>
        <w:t>perform </w:t>
      </w:r>
      <w:r>
        <w:rPr>
          <w:rFonts w:ascii="Segoe UI" w:hAnsi="Segoe UI" w:cs="Segoe UI"/>
          <w:color w:val="222222"/>
          <w:sz w:val="26"/>
          <w:szCs w:val="26"/>
        </w:rPr>
        <w:t>the verbs in the sentence. For instance, in Example 11, the plane performed flight and the bird performed singing.</w:t>
      </w:r>
    </w:p>
    <w:p w14:paraId="13EE7E32"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The noun which performs the verb is the </w:t>
      </w:r>
      <w:r>
        <w:rPr>
          <w:rStyle w:val="Emphasis"/>
          <w:rFonts w:ascii="Segoe UI" w:hAnsi="Segoe UI" w:cs="Segoe UI"/>
          <w:color w:val="222222"/>
          <w:sz w:val="26"/>
          <w:szCs w:val="26"/>
        </w:rPr>
        <w:t>subject </w:t>
      </w:r>
      <w:r>
        <w:rPr>
          <w:rFonts w:ascii="Segoe UI" w:hAnsi="Segoe UI" w:cs="Segoe UI"/>
          <w:color w:val="222222"/>
          <w:sz w:val="26"/>
          <w:szCs w:val="26"/>
        </w:rPr>
        <w:t>of the verb. The noun “plane” is the subject of the verb “flew” and the noun “bird” is the subject of the verb “sang”.</w:t>
      </w:r>
    </w:p>
    <w:p w14:paraId="3F6BFF0F"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But many verbs have </w:t>
      </w:r>
      <w:r>
        <w:rPr>
          <w:rStyle w:val="Emphasis"/>
          <w:rFonts w:ascii="Segoe UI" w:hAnsi="Segoe UI" w:cs="Segoe UI"/>
          <w:color w:val="222222"/>
          <w:sz w:val="26"/>
          <w:szCs w:val="26"/>
        </w:rPr>
        <w:t>objects </w:t>
      </w:r>
      <w:r>
        <w:rPr>
          <w:rFonts w:ascii="Segoe UI" w:hAnsi="Segoe UI" w:cs="Segoe UI"/>
          <w:color w:val="222222"/>
          <w:sz w:val="26"/>
          <w:szCs w:val="26"/>
        </w:rPr>
        <w:t>as well as subjects. The object of the verb is the noun which the subject is directing the verb towards.</w:t>
      </w:r>
    </w:p>
    <w:p w14:paraId="2D24B373" w14:textId="77777777" w:rsidR="00D378E8" w:rsidRDefault="00D378E8" w:rsidP="00D378E8">
      <w:pPr>
        <w:numPr>
          <w:ilvl w:val="0"/>
          <w:numId w:val="13"/>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12: </w:t>
      </w:r>
      <w:r>
        <w:rPr>
          <w:rStyle w:val="Emphasis"/>
          <w:rFonts w:ascii="Segoe UI" w:hAnsi="Segoe UI" w:cs="Segoe UI"/>
          <w:color w:val="222222"/>
          <w:sz w:val="26"/>
          <w:szCs w:val="26"/>
        </w:rPr>
        <w:t>The bird ate seeds.</w:t>
      </w:r>
    </w:p>
    <w:p w14:paraId="740503D0"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In this sentence, the </w:t>
      </w:r>
      <w:r>
        <w:rPr>
          <w:rStyle w:val="Emphasis"/>
          <w:rFonts w:ascii="Segoe UI" w:hAnsi="Segoe UI" w:cs="Segoe UI"/>
          <w:color w:val="222222"/>
          <w:sz w:val="26"/>
          <w:szCs w:val="26"/>
        </w:rPr>
        <w:t>direct object </w:t>
      </w:r>
      <w:r>
        <w:rPr>
          <w:rFonts w:ascii="Segoe UI" w:hAnsi="Segoe UI" w:cs="Segoe UI"/>
          <w:color w:val="222222"/>
          <w:sz w:val="26"/>
          <w:szCs w:val="26"/>
        </w:rPr>
        <w:t>of the verb “ate” is “seeds”. The “seeds” are the noun which “the bird” (the subject) is eating. Without the seeds, the bird would be eating nothing. In other words, the bird is “acting on” the seeds.</w:t>
      </w:r>
    </w:p>
    <w:p w14:paraId="7F7035E0"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lastRenderedPageBreak/>
        <w:t>Grammar rule #11: The indirect object is the noun which receives the direct object</w:t>
      </w:r>
    </w:p>
    <w:p w14:paraId="0ECFC133"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Some verbs can have direct objects </w:t>
      </w:r>
      <w:r>
        <w:rPr>
          <w:rStyle w:val="Emphasis"/>
          <w:rFonts w:ascii="Segoe UI" w:hAnsi="Segoe UI" w:cs="Segoe UI"/>
          <w:color w:val="222222"/>
          <w:sz w:val="26"/>
          <w:szCs w:val="26"/>
        </w:rPr>
        <w:t>and </w:t>
      </w:r>
      <w:r>
        <w:rPr>
          <w:rFonts w:ascii="Segoe UI" w:hAnsi="Segoe UI" w:cs="Segoe UI"/>
          <w:color w:val="222222"/>
          <w:sz w:val="26"/>
          <w:szCs w:val="26"/>
        </w:rPr>
        <w:t>indirect objects. The </w:t>
      </w:r>
      <w:r>
        <w:rPr>
          <w:rStyle w:val="Emphasis"/>
          <w:rFonts w:ascii="Segoe UI" w:hAnsi="Segoe UI" w:cs="Segoe UI"/>
          <w:color w:val="222222"/>
          <w:sz w:val="26"/>
          <w:szCs w:val="26"/>
        </w:rPr>
        <w:t>indirect object</w:t>
      </w:r>
      <w:r>
        <w:rPr>
          <w:rFonts w:ascii="Segoe UI" w:hAnsi="Segoe UI" w:cs="Segoe UI"/>
          <w:color w:val="222222"/>
          <w:sz w:val="26"/>
          <w:szCs w:val="26"/>
        </w:rPr>
        <w:t> is often connected by words such as “to”, “at”, or “towards”.</w:t>
      </w:r>
    </w:p>
    <w:p w14:paraId="53336784" w14:textId="77777777" w:rsidR="00D378E8" w:rsidRDefault="00D378E8" w:rsidP="00D378E8">
      <w:pPr>
        <w:numPr>
          <w:ilvl w:val="0"/>
          <w:numId w:val="14"/>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13: </w:t>
      </w:r>
      <w:r>
        <w:rPr>
          <w:rStyle w:val="Emphasis"/>
          <w:rFonts w:ascii="Segoe UI" w:hAnsi="Segoe UI" w:cs="Segoe UI"/>
          <w:color w:val="222222"/>
          <w:sz w:val="26"/>
          <w:szCs w:val="26"/>
        </w:rPr>
        <w:t>The bird gave the seeds to me.</w:t>
      </w:r>
    </w:p>
    <w:p w14:paraId="76171050"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This example has a subject, direct object, and indirect object. The subject is “the bird”, which is the noun performing the verb “gave”. The direct object is “seeds”, which is the object which the bird is “giving”. Without the seeds, the bird would be giving nothing. The indirect object is “me”, connected to the direct object by the word “to”.</w:t>
      </w:r>
    </w:p>
    <w:p w14:paraId="6DD9B356"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It’s not always necessary for the words to be in this order. In fact, this sentence can be formed without the word “to” and still have the same meaning.</w:t>
      </w:r>
    </w:p>
    <w:p w14:paraId="53C1E832" w14:textId="77777777" w:rsidR="00D378E8" w:rsidRDefault="00D378E8" w:rsidP="00D378E8">
      <w:pPr>
        <w:numPr>
          <w:ilvl w:val="0"/>
          <w:numId w:val="15"/>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14: </w:t>
      </w:r>
      <w:r>
        <w:rPr>
          <w:rStyle w:val="Emphasis"/>
          <w:rFonts w:ascii="Segoe UI" w:hAnsi="Segoe UI" w:cs="Segoe UI"/>
          <w:color w:val="222222"/>
          <w:sz w:val="26"/>
          <w:szCs w:val="26"/>
        </w:rPr>
        <w:t>The bird gave me the seeds.</w:t>
      </w:r>
    </w:p>
    <w:p w14:paraId="50F5AD0A"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Though the order of the words has changed, “seeds” is still the direct object of the verb “gave”, and “me” is still the indirect object.</w:t>
      </w:r>
    </w:p>
    <w:p w14:paraId="7BFC4187"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t>Grammar rule #12: When written in passive voice, the object of the verb becomes the subject of the sentence</w:t>
      </w:r>
    </w:p>
    <w:p w14:paraId="176AE3A3"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All of the above examples were written in </w:t>
      </w:r>
      <w:hyperlink r:id="rId17" w:history="1">
        <w:r>
          <w:rPr>
            <w:rStyle w:val="Emphasis"/>
            <w:rFonts w:ascii="Segoe UI" w:hAnsi="Segoe UI" w:cs="Segoe UI"/>
            <w:color w:val="27A9CB"/>
            <w:sz w:val="26"/>
            <w:szCs w:val="26"/>
          </w:rPr>
          <w:t>active voice</w:t>
        </w:r>
      </w:hyperlink>
      <w:r>
        <w:rPr>
          <w:rFonts w:ascii="Segoe UI" w:hAnsi="Segoe UI" w:cs="Segoe UI"/>
          <w:color w:val="222222"/>
          <w:sz w:val="26"/>
          <w:szCs w:val="26"/>
        </w:rPr>
        <w:t>. This means that the order of the sentence is: Subject – Verb – Object. Example 12 is a </w:t>
      </w:r>
      <w:hyperlink r:id="rId18" w:history="1">
        <w:r>
          <w:rPr>
            <w:rStyle w:val="Hyperlink"/>
            <w:rFonts w:ascii="Segoe UI" w:hAnsi="Segoe UI" w:cs="Segoe UI"/>
            <w:color w:val="27A9CB"/>
            <w:sz w:val="26"/>
            <w:szCs w:val="26"/>
            <w:u w:val="none"/>
          </w:rPr>
          <w:t>simple sentence</w:t>
        </w:r>
      </w:hyperlink>
      <w:r>
        <w:rPr>
          <w:rFonts w:ascii="Segoe UI" w:hAnsi="Segoe UI" w:cs="Segoe UI"/>
          <w:color w:val="222222"/>
          <w:sz w:val="26"/>
          <w:szCs w:val="26"/>
        </w:rPr>
        <w:t> in this structure.</w:t>
      </w:r>
    </w:p>
    <w:p w14:paraId="7AABA6F9"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hyperlink r:id="rId19" w:history="1">
        <w:r>
          <w:rPr>
            <w:rStyle w:val="Emphasis"/>
            <w:rFonts w:ascii="Segoe UI" w:hAnsi="Segoe UI" w:cs="Segoe UI"/>
            <w:color w:val="27A9CB"/>
            <w:sz w:val="26"/>
            <w:szCs w:val="26"/>
          </w:rPr>
          <w:t>Passive voice</w:t>
        </w:r>
      </w:hyperlink>
      <w:r>
        <w:rPr>
          <w:rFonts w:ascii="Segoe UI" w:hAnsi="Segoe UI" w:cs="Segoe UI"/>
          <w:color w:val="222222"/>
          <w:sz w:val="26"/>
          <w:szCs w:val="26"/>
        </w:rPr>
        <w:t> refers to phrases where the Object which the Verb is acting on </w:t>
      </w:r>
      <w:r>
        <w:rPr>
          <w:rStyle w:val="Emphasis"/>
          <w:rFonts w:ascii="Segoe UI" w:hAnsi="Segoe UI" w:cs="Segoe UI"/>
          <w:color w:val="222222"/>
          <w:sz w:val="26"/>
          <w:szCs w:val="26"/>
        </w:rPr>
        <w:t>replaces</w:t>
      </w:r>
      <w:r>
        <w:rPr>
          <w:rFonts w:ascii="Segoe UI" w:hAnsi="Segoe UI" w:cs="Segoe UI"/>
          <w:color w:val="222222"/>
          <w:sz w:val="26"/>
          <w:szCs w:val="26"/>
        </w:rPr>
        <w:t> the Subject in the sentence’s structure. The following example is an inversion of Example 12.</w:t>
      </w:r>
    </w:p>
    <w:p w14:paraId="26319898" w14:textId="77777777" w:rsidR="00D378E8" w:rsidRDefault="00D378E8" w:rsidP="00D378E8">
      <w:pPr>
        <w:numPr>
          <w:ilvl w:val="0"/>
          <w:numId w:val="16"/>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15: </w:t>
      </w:r>
      <w:r>
        <w:rPr>
          <w:rStyle w:val="Emphasis"/>
          <w:rFonts w:ascii="Segoe UI" w:hAnsi="Segoe UI" w:cs="Segoe UI"/>
          <w:color w:val="222222"/>
          <w:sz w:val="26"/>
          <w:szCs w:val="26"/>
        </w:rPr>
        <w:t>The seeds were eaten by the bird.</w:t>
      </w:r>
    </w:p>
    <w:p w14:paraId="57B7B5B1"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If we take “eaten” to be the verb of this sentence, then the order of words is Object – Verb – Subject. In this example, the </w:t>
      </w:r>
      <w:hyperlink r:id="rId20" w:history="1">
        <w:r>
          <w:rPr>
            <w:rStyle w:val="Emphasis"/>
            <w:rFonts w:ascii="Segoe UI" w:hAnsi="Segoe UI" w:cs="Segoe UI"/>
            <w:color w:val="27A9CB"/>
            <w:sz w:val="26"/>
            <w:szCs w:val="26"/>
          </w:rPr>
          <w:t>helping verb</w:t>
        </w:r>
      </w:hyperlink>
      <w:r>
        <w:rPr>
          <w:rFonts w:ascii="Segoe UI" w:hAnsi="Segoe UI" w:cs="Segoe UI"/>
          <w:color w:val="222222"/>
          <w:sz w:val="26"/>
          <w:szCs w:val="26"/>
        </w:rPr>
        <w:t> “were” comes between the Object (seeds) and the Verb (eaten) which is acting upon it.</w:t>
      </w:r>
    </w:p>
    <w:p w14:paraId="3DC2232A"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 xml:space="preserve">But because this sentence is in passive voice, the subject of the sentence is “The seeds” and the predicate is “were eaten by the bird”. It’s important to </w:t>
      </w:r>
      <w:r>
        <w:rPr>
          <w:rFonts w:ascii="Segoe UI" w:hAnsi="Segoe UI" w:cs="Segoe UI"/>
          <w:color w:val="222222"/>
          <w:sz w:val="26"/>
          <w:szCs w:val="26"/>
        </w:rPr>
        <w:lastRenderedPageBreak/>
        <w:t>remember the difference between the “subject-predicate” relationship and the “subject-verb-object” relationship.</w:t>
      </w:r>
    </w:p>
    <w:p w14:paraId="5BCBD042"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t>Grammar rule #13: Conjugations of the verb “to be” are essential to passive voice</w:t>
      </w:r>
    </w:p>
    <w:p w14:paraId="35015130"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Many words are actually versions, or </w:t>
      </w:r>
      <w:hyperlink r:id="rId21" w:tgtFrame="_blank" w:history="1">
        <w:r>
          <w:rPr>
            <w:rStyle w:val="Emphasis"/>
            <w:rFonts w:ascii="Segoe UI" w:hAnsi="Segoe UI" w:cs="Segoe UI"/>
            <w:color w:val="27A9CB"/>
            <w:sz w:val="26"/>
            <w:szCs w:val="26"/>
          </w:rPr>
          <w:t>conjugations</w:t>
        </w:r>
      </w:hyperlink>
      <w:r>
        <w:rPr>
          <w:rFonts w:ascii="Segoe UI" w:hAnsi="Segoe UI" w:cs="Segoe UI"/>
          <w:color w:val="222222"/>
          <w:sz w:val="26"/>
          <w:szCs w:val="26"/>
        </w:rPr>
        <w:t> of the verb “to be”. “Is”, “are”, “was”, and “</w:t>
      </w:r>
      <w:proofErr w:type="gramStart"/>
      <w:r>
        <w:rPr>
          <w:rFonts w:ascii="Segoe UI" w:hAnsi="Segoe UI" w:cs="Segoe UI"/>
          <w:color w:val="222222"/>
          <w:sz w:val="26"/>
          <w:szCs w:val="26"/>
        </w:rPr>
        <w:t>were</w:t>
      </w:r>
      <w:proofErr w:type="gramEnd"/>
      <w:r>
        <w:rPr>
          <w:rFonts w:ascii="Segoe UI" w:hAnsi="Segoe UI" w:cs="Segoe UI"/>
          <w:color w:val="222222"/>
          <w:sz w:val="26"/>
          <w:szCs w:val="26"/>
        </w:rPr>
        <w:t>” are all versions of it, in addition to words you might expect, like “be”, “being” and “been”.</w:t>
      </w:r>
    </w:p>
    <w:p w14:paraId="0E9476C8"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When a conjugation of “to be” comes before another verb, it is usually an indicator of passive voice. The following example demonstrates how other conjugations of “to be” could function as the </w:t>
      </w:r>
      <w:hyperlink r:id="rId22" w:history="1">
        <w:r>
          <w:rPr>
            <w:rStyle w:val="Hyperlink"/>
            <w:rFonts w:ascii="Segoe UI" w:hAnsi="Segoe UI" w:cs="Segoe UI"/>
            <w:color w:val="27A9CB"/>
            <w:sz w:val="26"/>
            <w:szCs w:val="26"/>
            <w:u w:val="none"/>
          </w:rPr>
          <w:t>helping verb</w:t>
        </w:r>
      </w:hyperlink>
      <w:r>
        <w:rPr>
          <w:rFonts w:ascii="Segoe UI" w:hAnsi="Segoe UI" w:cs="Segoe UI"/>
          <w:color w:val="222222"/>
          <w:sz w:val="26"/>
          <w:szCs w:val="26"/>
        </w:rPr>
        <w:t> in Example 15.</w:t>
      </w:r>
    </w:p>
    <w:p w14:paraId="709D900C"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Style w:val="Strong"/>
          <w:rFonts w:ascii="Segoe UI" w:hAnsi="Segoe UI" w:cs="Segoe UI"/>
          <w:color w:val="222222"/>
          <w:sz w:val="26"/>
          <w:szCs w:val="26"/>
        </w:rPr>
        <w:t>Example 16: </w:t>
      </w:r>
    </w:p>
    <w:p w14:paraId="67AC21CE" w14:textId="77777777" w:rsidR="00D378E8" w:rsidRDefault="00D378E8" w:rsidP="00D378E8">
      <w:pPr>
        <w:numPr>
          <w:ilvl w:val="0"/>
          <w:numId w:val="17"/>
        </w:numPr>
        <w:shd w:val="clear" w:color="auto" w:fill="FFFFFF"/>
        <w:spacing w:after="0" w:line="240" w:lineRule="auto"/>
        <w:ind w:left="1440"/>
        <w:rPr>
          <w:rFonts w:ascii="Segoe UI" w:hAnsi="Segoe UI" w:cs="Segoe UI"/>
          <w:color w:val="222222"/>
          <w:sz w:val="26"/>
          <w:szCs w:val="26"/>
        </w:rPr>
      </w:pPr>
      <w:r>
        <w:rPr>
          <w:rStyle w:val="Emphasis"/>
          <w:rFonts w:ascii="Segoe UI" w:hAnsi="Segoe UI" w:cs="Segoe UI"/>
          <w:color w:val="222222"/>
          <w:sz w:val="26"/>
          <w:szCs w:val="26"/>
        </w:rPr>
        <w:t>The seed was eaten by the bird.</w:t>
      </w:r>
    </w:p>
    <w:p w14:paraId="5199C901" w14:textId="77777777" w:rsidR="00D378E8" w:rsidRDefault="00D378E8" w:rsidP="00D378E8">
      <w:pPr>
        <w:numPr>
          <w:ilvl w:val="0"/>
          <w:numId w:val="17"/>
        </w:numPr>
        <w:shd w:val="clear" w:color="auto" w:fill="FFFFFF"/>
        <w:spacing w:after="0" w:line="240" w:lineRule="auto"/>
        <w:ind w:left="1440"/>
        <w:rPr>
          <w:rFonts w:ascii="Segoe UI" w:hAnsi="Segoe UI" w:cs="Segoe UI"/>
          <w:color w:val="222222"/>
          <w:sz w:val="26"/>
          <w:szCs w:val="26"/>
        </w:rPr>
      </w:pPr>
      <w:r>
        <w:rPr>
          <w:rStyle w:val="Emphasis"/>
          <w:rFonts w:ascii="Segoe UI" w:hAnsi="Segoe UI" w:cs="Segoe UI"/>
          <w:color w:val="222222"/>
          <w:sz w:val="26"/>
          <w:szCs w:val="26"/>
        </w:rPr>
        <w:t>The seeds are being eaten by the bird.</w:t>
      </w:r>
    </w:p>
    <w:p w14:paraId="13C11E28" w14:textId="77777777" w:rsidR="00D378E8" w:rsidRDefault="00D378E8" w:rsidP="00D378E8">
      <w:pPr>
        <w:numPr>
          <w:ilvl w:val="0"/>
          <w:numId w:val="17"/>
        </w:numPr>
        <w:shd w:val="clear" w:color="auto" w:fill="FFFFFF"/>
        <w:spacing w:after="0" w:line="240" w:lineRule="auto"/>
        <w:ind w:left="1440"/>
        <w:rPr>
          <w:rFonts w:ascii="Segoe UI" w:hAnsi="Segoe UI" w:cs="Segoe UI"/>
          <w:color w:val="222222"/>
          <w:sz w:val="26"/>
          <w:szCs w:val="26"/>
        </w:rPr>
      </w:pPr>
      <w:r>
        <w:rPr>
          <w:rStyle w:val="Emphasis"/>
          <w:rFonts w:ascii="Segoe UI" w:hAnsi="Segoe UI" w:cs="Segoe UI"/>
          <w:color w:val="222222"/>
          <w:sz w:val="26"/>
          <w:szCs w:val="26"/>
        </w:rPr>
        <w:t>The seeds have been eaten by the bird.</w:t>
      </w:r>
    </w:p>
    <w:p w14:paraId="72AEA27F" w14:textId="77777777" w:rsidR="00D378E8" w:rsidRDefault="00D378E8" w:rsidP="00D378E8">
      <w:pPr>
        <w:numPr>
          <w:ilvl w:val="0"/>
          <w:numId w:val="17"/>
        </w:numPr>
        <w:shd w:val="clear" w:color="auto" w:fill="FFFFFF"/>
        <w:spacing w:after="0" w:line="240" w:lineRule="auto"/>
        <w:ind w:left="1440"/>
        <w:rPr>
          <w:rFonts w:ascii="Segoe UI" w:hAnsi="Segoe UI" w:cs="Segoe UI"/>
          <w:color w:val="222222"/>
          <w:sz w:val="26"/>
          <w:szCs w:val="26"/>
        </w:rPr>
      </w:pPr>
      <w:r>
        <w:rPr>
          <w:rStyle w:val="Emphasis"/>
          <w:rFonts w:ascii="Segoe UI" w:hAnsi="Segoe UI" w:cs="Segoe UI"/>
          <w:color w:val="222222"/>
          <w:sz w:val="26"/>
          <w:szCs w:val="26"/>
        </w:rPr>
        <w:t>The seeds had been eaten by the bird.</w:t>
      </w:r>
    </w:p>
    <w:p w14:paraId="309CC44B"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In each of the above example sentences, the meaning is changed by the choice of helping verb. But in all of them, the relationship between the object, subject and verb remains the same.</w:t>
      </w:r>
    </w:p>
    <w:p w14:paraId="0923494A"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t>Grammar rule #14: Sentences written in passive voice can omit the subject of the acting verb</w:t>
      </w:r>
    </w:p>
    <w:p w14:paraId="29BF5FC5"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For instance, Example 15 could be rewritten as follows.</w:t>
      </w:r>
    </w:p>
    <w:p w14:paraId="2DC9D1C6" w14:textId="77777777" w:rsidR="00D378E8" w:rsidRDefault="00D378E8" w:rsidP="00D378E8">
      <w:pPr>
        <w:numPr>
          <w:ilvl w:val="0"/>
          <w:numId w:val="18"/>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17: </w:t>
      </w:r>
      <w:r>
        <w:rPr>
          <w:rStyle w:val="Emphasis"/>
          <w:rFonts w:ascii="Segoe UI" w:hAnsi="Segoe UI" w:cs="Segoe UI"/>
          <w:color w:val="222222"/>
          <w:sz w:val="26"/>
          <w:szCs w:val="26"/>
        </w:rPr>
        <w:t>The seeds were eaten.</w:t>
      </w:r>
    </w:p>
    <w:p w14:paraId="32815E2A"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Because the object of the verb “eaten” has become the subject of the sentence, this is a complete sentence with a subject and predicate. The fact that the subject of the verb “eaten” has been removed doesn’t make the sentence incomplete.</w:t>
      </w:r>
    </w:p>
    <w:p w14:paraId="280644CE"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Technically speaking, this is because “seeds” is actually the subject of the helping verb “were”.</w:t>
      </w:r>
    </w:p>
    <w:p w14:paraId="138A5A9F"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lastRenderedPageBreak/>
        <w:t>Grammar rule #15: In passive voice, the subject of the acting verb is connected by a prepositional phrase</w:t>
      </w:r>
    </w:p>
    <w:p w14:paraId="3DC339B0"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hyperlink r:id="rId23" w:history="1">
        <w:r>
          <w:rPr>
            <w:rStyle w:val="Emphasis"/>
            <w:rFonts w:ascii="Segoe UI" w:hAnsi="Segoe UI" w:cs="Segoe UI"/>
            <w:color w:val="27A9CB"/>
            <w:sz w:val="26"/>
            <w:szCs w:val="26"/>
          </w:rPr>
          <w:t>Prepositions</w:t>
        </w:r>
      </w:hyperlink>
      <w:r>
        <w:rPr>
          <w:rFonts w:ascii="Segoe UI" w:hAnsi="Segoe UI" w:cs="Segoe UI"/>
          <w:color w:val="222222"/>
          <w:sz w:val="26"/>
          <w:szCs w:val="26"/>
        </w:rPr>
        <w:t> are words which clarify questions like “where?”, “when?” or “which?” For instance:</w:t>
      </w:r>
    </w:p>
    <w:p w14:paraId="0588EA0F"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Style w:val="Strong"/>
          <w:rFonts w:ascii="Segoe UI" w:hAnsi="Segoe UI" w:cs="Segoe UI"/>
          <w:color w:val="222222"/>
          <w:sz w:val="26"/>
          <w:szCs w:val="26"/>
        </w:rPr>
        <w:t>Example 18: </w:t>
      </w:r>
    </w:p>
    <w:p w14:paraId="7088021C" w14:textId="77777777" w:rsidR="00D378E8" w:rsidRDefault="00D378E8" w:rsidP="00D378E8">
      <w:pPr>
        <w:numPr>
          <w:ilvl w:val="0"/>
          <w:numId w:val="19"/>
        </w:numPr>
        <w:shd w:val="clear" w:color="auto" w:fill="FFFFFF"/>
        <w:spacing w:after="0" w:line="240" w:lineRule="auto"/>
        <w:ind w:left="1440"/>
        <w:rPr>
          <w:rFonts w:ascii="Segoe UI" w:hAnsi="Segoe UI" w:cs="Segoe UI"/>
          <w:color w:val="222222"/>
          <w:sz w:val="26"/>
          <w:szCs w:val="26"/>
        </w:rPr>
      </w:pPr>
      <w:r>
        <w:rPr>
          <w:rStyle w:val="Emphasis"/>
          <w:rFonts w:ascii="Segoe UI" w:hAnsi="Segoe UI" w:cs="Segoe UI"/>
          <w:color w:val="222222"/>
          <w:sz w:val="26"/>
          <w:szCs w:val="26"/>
        </w:rPr>
        <w:t>The bird ate seeds under the table.</w:t>
      </w:r>
    </w:p>
    <w:p w14:paraId="2CC5E302" w14:textId="77777777" w:rsidR="00D378E8" w:rsidRDefault="00D378E8" w:rsidP="00D378E8">
      <w:pPr>
        <w:numPr>
          <w:ilvl w:val="0"/>
          <w:numId w:val="19"/>
        </w:numPr>
        <w:shd w:val="clear" w:color="auto" w:fill="FFFFFF"/>
        <w:spacing w:after="0" w:line="240" w:lineRule="auto"/>
        <w:ind w:left="1440"/>
        <w:rPr>
          <w:rFonts w:ascii="Segoe UI" w:hAnsi="Segoe UI" w:cs="Segoe UI"/>
          <w:color w:val="222222"/>
          <w:sz w:val="26"/>
          <w:szCs w:val="26"/>
        </w:rPr>
      </w:pPr>
      <w:r>
        <w:rPr>
          <w:rStyle w:val="Emphasis"/>
          <w:rFonts w:ascii="Segoe UI" w:hAnsi="Segoe UI" w:cs="Segoe UI"/>
          <w:color w:val="222222"/>
          <w:sz w:val="26"/>
          <w:szCs w:val="26"/>
        </w:rPr>
        <w:t>The bird ate seeds after lunchtime.</w:t>
      </w:r>
    </w:p>
    <w:p w14:paraId="3EA2A0DD" w14:textId="77777777" w:rsidR="00D378E8" w:rsidRDefault="00D378E8" w:rsidP="00D378E8">
      <w:pPr>
        <w:numPr>
          <w:ilvl w:val="0"/>
          <w:numId w:val="19"/>
        </w:numPr>
        <w:shd w:val="clear" w:color="auto" w:fill="FFFFFF"/>
        <w:spacing w:after="0" w:line="240" w:lineRule="auto"/>
        <w:ind w:left="1440"/>
        <w:rPr>
          <w:rFonts w:ascii="Segoe UI" w:hAnsi="Segoe UI" w:cs="Segoe UI"/>
          <w:color w:val="222222"/>
          <w:sz w:val="26"/>
          <w:szCs w:val="26"/>
        </w:rPr>
      </w:pPr>
      <w:r>
        <w:rPr>
          <w:rStyle w:val="Emphasis"/>
          <w:rFonts w:ascii="Segoe UI" w:hAnsi="Segoe UI" w:cs="Segoe UI"/>
          <w:color w:val="222222"/>
          <w:sz w:val="26"/>
          <w:szCs w:val="26"/>
        </w:rPr>
        <w:t>The bird ate the seeds which I gave him.</w:t>
      </w:r>
    </w:p>
    <w:p w14:paraId="00020FA9"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The above sentences utilize the prepositions “under”, “after”, and “which”.</w:t>
      </w:r>
    </w:p>
    <w:p w14:paraId="6A1F83E9"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In Example 15, the prepositional phrase “by the bird” clarifies the subject of the verb “eaten”.</w:t>
      </w:r>
    </w:p>
    <w:p w14:paraId="5614605B"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t>Grammar rule #16: Prepositional phrases are sometimes separated by commas</w:t>
      </w:r>
    </w:p>
    <w:p w14:paraId="66C15B2C"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When </w:t>
      </w:r>
      <w:hyperlink r:id="rId24" w:history="1">
        <w:r>
          <w:rPr>
            <w:rStyle w:val="Hyperlink"/>
            <w:rFonts w:ascii="Segoe UI" w:hAnsi="Segoe UI" w:cs="Segoe UI"/>
            <w:color w:val="27A9CB"/>
            <w:sz w:val="26"/>
            <w:szCs w:val="26"/>
            <w:u w:val="none"/>
          </w:rPr>
          <w:t>prepositional phrases</w:t>
        </w:r>
      </w:hyperlink>
      <w:r>
        <w:rPr>
          <w:rFonts w:ascii="Segoe UI" w:hAnsi="Segoe UI" w:cs="Segoe UI"/>
          <w:color w:val="222222"/>
          <w:sz w:val="26"/>
          <w:szCs w:val="26"/>
        </w:rPr>
        <w:t> are moved to the middle or beginning of a sentence, they are separated by </w:t>
      </w:r>
      <w:hyperlink r:id="rId25" w:history="1">
        <w:r>
          <w:rPr>
            <w:rStyle w:val="Hyperlink"/>
            <w:rFonts w:ascii="Segoe UI" w:hAnsi="Segoe UI" w:cs="Segoe UI"/>
            <w:color w:val="27A9CB"/>
            <w:sz w:val="26"/>
            <w:szCs w:val="26"/>
            <w:u w:val="none"/>
          </w:rPr>
          <w:t>commas</w:t>
        </w:r>
      </w:hyperlink>
      <w:r>
        <w:rPr>
          <w:rFonts w:ascii="Segoe UI" w:hAnsi="Segoe UI" w:cs="Segoe UI"/>
          <w:color w:val="222222"/>
          <w:sz w:val="26"/>
          <w:szCs w:val="26"/>
        </w:rPr>
        <w:t>. This often happens with “which” phrases.</w:t>
      </w:r>
    </w:p>
    <w:p w14:paraId="22D39834" w14:textId="77777777" w:rsidR="00D378E8" w:rsidRDefault="00D378E8" w:rsidP="00D378E8">
      <w:pPr>
        <w:numPr>
          <w:ilvl w:val="0"/>
          <w:numId w:val="20"/>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19: </w:t>
      </w:r>
      <w:r>
        <w:rPr>
          <w:rStyle w:val="Emphasis"/>
          <w:rFonts w:ascii="Segoe UI" w:hAnsi="Segoe UI" w:cs="Segoe UI"/>
          <w:color w:val="222222"/>
          <w:sz w:val="26"/>
          <w:szCs w:val="26"/>
        </w:rPr>
        <w:t>The bird, which belonged to my mother, ate seeds.</w:t>
      </w:r>
    </w:p>
    <w:p w14:paraId="2A82C7FA"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The prepositional phrase here, which offers additional information, comes in the middle of the sentence and is separated by commas. This is to avoid confusion around sequences such as “my mother ate seeds”.</w:t>
      </w:r>
    </w:p>
    <w:p w14:paraId="763E876D"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Style w:val="Strong"/>
          <w:rFonts w:ascii="Segoe UI" w:hAnsi="Segoe UI" w:cs="Segoe UI"/>
          <w:color w:val="222222"/>
          <w:sz w:val="26"/>
          <w:szCs w:val="26"/>
        </w:rPr>
        <w:t>Example 20: </w:t>
      </w:r>
    </w:p>
    <w:p w14:paraId="57DE56FC" w14:textId="77777777" w:rsidR="00D378E8" w:rsidRDefault="00D378E8" w:rsidP="00D378E8">
      <w:pPr>
        <w:numPr>
          <w:ilvl w:val="0"/>
          <w:numId w:val="21"/>
        </w:numPr>
        <w:shd w:val="clear" w:color="auto" w:fill="FFFFFF"/>
        <w:spacing w:after="0" w:line="240" w:lineRule="auto"/>
        <w:ind w:left="1440"/>
        <w:rPr>
          <w:rFonts w:ascii="Segoe UI" w:hAnsi="Segoe UI" w:cs="Segoe UI"/>
          <w:color w:val="222222"/>
          <w:sz w:val="26"/>
          <w:szCs w:val="26"/>
        </w:rPr>
      </w:pPr>
      <w:r>
        <w:rPr>
          <w:rStyle w:val="Emphasis"/>
          <w:rFonts w:ascii="Segoe UI" w:hAnsi="Segoe UI" w:cs="Segoe UI"/>
          <w:color w:val="222222"/>
          <w:sz w:val="26"/>
          <w:szCs w:val="26"/>
        </w:rPr>
        <w:t>After lunchtime, the bird ate seeds.</w:t>
      </w:r>
    </w:p>
    <w:p w14:paraId="07BBDB17" w14:textId="77777777" w:rsidR="00D378E8" w:rsidRDefault="00D378E8" w:rsidP="00D378E8">
      <w:pPr>
        <w:numPr>
          <w:ilvl w:val="0"/>
          <w:numId w:val="21"/>
        </w:numPr>
        <w:shd w:val="clear" w:color="auto" w:fill="FFFFFF"/>
        <w:spacing w:after="0" w:line="240" w:lineRule="auto"/>
        <w:ind w:left="1440"/>
        <w:rPr>
          <w:rFonts w:ascii="Segoe UI" w:hAnsi="Segoe UI" w:cs="Segoe UI"/>
          <w:color w:val="222222"/>
          <w:sz w:val="26"/>
          <w:szCs w:val="26"/>
        </w:rPr>
      </w:pPr>
      <w:r>
        <w:rPr>
          <w:rStyle w:val="Emphasis"/>
          <w:rFonts w:ascii="Segoe UI" w:hAnsi="Segoe UI" w:cs="Segoe UI"/>
          <w:color w:val="222222"/>
          <w:sz w:val="26"/>
          <w:szCs w:val="26"/>
        </w:rPr>
        <w:t>The bird, after lunchtime, ate seeds.</w:t>
      </w:r>
    </w:p>
    <w:p w14:paraId="4CD0B727"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These variations on the second sentence from Example 18 move the prepositional phrase “after lunchtime” to the beginning and middle of the sentence.</w:t>
      </w:r>
    </w:p>
    <w:p w14:paraId="7E0F3D0A" w14:textId="77777777" w:rsidR="00D378E8" w:rsidRDefault="00D378E8" w:rsidP="00D378E8">
      <w:pPr>
        <w:numPr>
          <w:ilvl w:val="0"/>
          <w:numId w:val="22"/>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21: </w:t>
      </w:r>
      <w:r>
        <w:rPr>
          <w:rStyle w:val="Emphasis"/>
          <w:rFonts w:ascii="Segoe UI" w:hAnsi="Segoe UI" w:cs="Segoe UI"/>
          <w:color w:val="222222"/>
          <w:sz w:val="26"/>
          <w:szCs w:val="26"/>
        </w:rPr>
        <w:t>The seeds under the table were eaten by the bird.</w:t>
      </w:r>
    </w:p>
    <w:p w14:paraId="29A59BB9"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lastRenderedPageBreak/>
        <w:t>This sentence features two prepositional phrases. “Under the table” clarifies </w:t>
      </w:r>
      <w:r>
        <w:rPr>
          <w:rStyle w:val="Emphasis"/>
          <w:rFonts w:ascii="Segoe UI" w:hAnsi="Segoe UI" w:cs="Segoe UI"/>
          <w:color w:val="222222"/>
          <w:sz w:val="26"/>
          <w:szCs w:val="26"/>
        </w:rPr>
        <w:t>where</w:t>
      </w:r>
      <w:r>
        <w:rPr>
          <w:rFonts w:ascii="Segoe UI" w:hAnsi="Segoe UI" w:cs="Segoe UI"/>
          <w:color w:val="222222"/>
          <w:sz w:val="26"/>
          <w:szCs w:val="26"/>
        </w:rPr>
        <w:t> the seeds were, and the “by the bird” clarifies the subject of the verb “eaten”.</w:t>
      </w:r>
    </w:p>
    <w:p w14:paraId="5153E20C"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t>Grammar rule #17: Adverbs function like prepositions</w:t>
      </w:r>
    </w:p>
    <w:p w14:paraId="1A13B809"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hyperlink r:id="rId26" w:history="1">
        <w:r>
          <w:rPr>
            <w:rStyle w:val="Hyperlink"/>
            <w:rFonts w:ascii="Segoe UI" w:hAnsi="Segoe UI" w:cs="Segoe UI"/>
            <w:color w:val="27A9CB"/>
            <w:sz w:val="26"/>
            <w:szCs w:val="26"/>
            <w:u w:val="none"/>
          </w:rPr>
          <w:t>Adverbs</w:t>
        </w:r>
      </w:hyperlink>
      <w:r>
        <w:rPr>
          <w:rFonts w:ascii="Segoe UI" w:hAnsi="Segoe UI" w:cs="Segoe UI"/>
          <w:color w:val="222222"/>
          <w:sz w:val="26"/>
          <w:szCs w:val="26"/>
        </w:rPr>
        <w:t> are </w:t>
      </w:r>
      <w:hyperlink r:id="rId27" w:history="1">
        <w:r>
          <w:rPr>
            <w:rStyle w:val="Hyperlink"/>
            <w:rFonts w:ascii="Segoe UI" w:hAnsi="Segoe UI" w:cs="Segoe UI"/>
            <w:color w:val="27A9CB"/>
            <w:sz w:val="26"/>
            <w:szCs w:val="26"/>
            <w:u w:val="none"/>
          </w:rPr>
          <w:t>descriptive words</w:t>
        </w:r>
      </w:hyperlink>
      <w:r>
        <w:rPr>
          <w:rFonts w:ascii="Segoe UI" w:hAnsi="Segoe UI" w:cs="Segoe UI"/>
          <w:color w:val="222222"/>
          <w:sz w:val="26"/>
          <w:szCs w:val="26"/>
        </w:rPr>
        <w:t> which answer the question “how?” They often end in the </w:t>
      </w:r>
      <w:hyperlink r:id="rId28" w:history="1">
        <w:r>
          <w:rPr>
            <w:rStyle w:val="Hyperlink"/>
            <w:rFonts w:ascii="Segoe UI" w:hAnsi="Segoe UI" w:cs="Segoe UI"/>
            <w:color w:val="27A9CB"/>
            <w:sz w:val="26"/>
            <w:szCs w:val="26"/>
            <w:u w:val="none"/>
          </w:rPr>
          <w:t>suffix</w:t>
        </w:r>
      </w:hyperlink>
      <w:r>
        <w:rPr>
          <w:rFonts w:ascii="Segoe UI" w:hAnsi="Segoe UI" w:cs="Segoe UI"/>
          <w:color w:val="222222"/>
          <w:sz w:val="26"/>
          <w:szCs w:val="26"/>
        </w:rPr>
        <w:t> “-</w:t>
      </w:r>
      <w:proofErr w:type="spellStart"/>
      <w:r>
        <w:rPr>
          <w:rFonts w:ascii="Segoe UI" w:hAnsi="Segoe UI" w:cs="Segoe UI"/>
          <w:color w:val="222222"/>
          <w:sz w:val="26"/>
          <w:szCs w:val="26"/>
        </w:rPr>
        <w:t>ly</w:t>
      </w:r>
      <w:proofErr w:type="spellEnd"/>
      <w:r>
        <w:rPr>
          <w:rFonts w:ascii="Segoe UI" w:hAnsi="Segoe UI" w:cs="Segoe UI"/>
          <w:color w:val="222222"/>
          <w:sz w:val="26"/>
          <w:szCs w:val="26"/>
        </w:rPr>
        <w:t>”.</w:t>
      </w:r>
    </w:p>
    <w:p w14:paraId="0187E44D"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The adverb “quickly” can be moved to the beginning, middle, or end of Example 12.</w:t>
      </w:r>
    </w:p>
    <w:p w14:paraId="554E05D5"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Style w:val="Strong"/>
          <w:rFonts w:ascii="Segoe UI" w:hAnsi="Segoe UI" w:cs="Segoe UI"/>
          <w:color w:val="222222"/>
          <w:sz w:val="26"/>
          <w:szCs w:val="26"/>
        </w:rPr>
        <w:t>Example 22: </w:t>
      </w:r>
    </w:p>
    <w:p w14:paraId="2D42AE7F" w14:textId="77777777" w:rsidR="00D378E8" w:rsidRDefault="00D378E8" w:rsidP="00D378E8">
      <w:pPr>
        <w:numPr>
          <w:ilvl w:val="0"/>
          <w:numId w:val="23"/>
        </w:numPr>
        <w:shd w:val="clear" w:color="auto" w:fill="FFFFFF"/>
        <w:spacing w:after="0" w:line="240" w:lineRule="auto"/>
        <w:ind w:left="1440"/>
        <w:rPr>
          <w:rFonts w:ascii="Segoe UI" w:hAnsi="Segoe UI" w:cs="Segoe UI"/>
          <w:color w:val="222222"/>
          <w:sz w:val="26"/>
          <w:szCs w:val="26"/>
        </w:rPr>
      </w:pPr>
      <w:r>
        <w:rPr>
          <w:rStyle w:val="Emphasis"/>
          <w:rFonts w:ascii="Segoe UI" w:hAnsi="Segoe UI" w:cs="Segoe UI"/>
          <w:color w:val="222222"/>
          <w:sz w:val="26"/>
          <w:szCs w:val="26"/>
        </w:rPr>
        <w:t>Quickly, the bird ate seeds.</w:t>
      </w:r>
    </w:p>
    <w:p w14:paraId="722D1593" w14:textId="77777777" w:rsidR="00D378E8" w:rsidRDefault="00D378E8" w:rsidP="00D378E8">
      <w:pPr>
        <w:numPr>
          <w:ilvl w:val="0"/>
          <w:numId w:val="23"/>
        </w:numPr>
        <w:shd w:val="clear" w:color="auto" w:fill="FFFFFF"/>
        <w:spacing w:after="0" w:line="240" w:lineRule="auto"/>
        <w:ind w:left="1440"/>
        <w:rPr>
          <w:rFonts w:ascii="Segoe UI" w:hAnsi="Segoe UI" w:cs="Segoe UI"/>
          <w:color w:val="222222"/>
          <w:sz w:val="26"/>
          <w:szCs w:val="26"/>
        </w:rPr>
      </w:pPr>
      <w:r>
        <w:rPr>
          <w:rStyle w:val="Emphasis"/>
          <w:rFonts w:ascii="Segoe UI" w:hAnsi="Segoe UI" w:cs="Segoe UI"/>
          <w:color w:val="222222"/>
          <w:sz w:val="26"/>
          <w:szCs w:val="26"/>
        </w:rPr>
        <w:t>The bird quickly ate seeds.</w:t>
      </w:r>
    </w:p>
    <w:p w14:paraId="46A1A7A1" w14:textId="77777777" w:rsidR="00D378E8" w:rsidRDefault="00D378E8" w:rsidP="00D378E8">
      <w:pPr>
        <w:numPr>
          <w:ilvl w:val="0"/>
          <w:numId w:val="23"/>
        </w:numPr>
        <w:shd w:val="clear" w:color="auto" w:fill="FFFFFF"/>
        <w:spacing w:after="0" w:line="240" w:lineRule="auto"/>
        <w:ind w:left="1440"/>
        <w:rPr>
          <w:rFonts w:ascii="Segoe UI" w:hAnsi="Segoe UI" w:cs="Segoe UI"/>
          <w:color w:val="222222"/>
          <w:sz w:val="26"/>
          <w:szCs w:val="26"/>
        </w:rPr>
      </w:pPr>
      <w:r>
        <w:rPr>
          <w:rStyle w:val="Emphasis"/>
          <w:rFonts w:ascii="Segoe UI" w:hAnsi="Segoe UI" w:cs="Segoe UI"/>
          <w:color w:val="222222"/>
          <w:sz w:val="26"/>
          <w:szCs w:val="26"/>
        </w:rPr>
        <w:t>The bird ate seeds quickly.</w:t>
      </w:r>
    </w:p>
    <w:p w14:paraId="42A8B5D0"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Each of these sentences means the same thing. Adjectives cannot be used so freely.</w:t>
      </w:r>
    </w:p>
    <w:p w14:paraId="5D53BCBC"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Style w:val="Strong"/>
          <w:rFonts w:ascii="Segoe UI" w:hAnsi="Segoe UI" w:cs="Segoe UI"/>
          <w:color w:val="222222"/>
          <w:sz w:val="26"/>
          <w:szCs w:val="26"/>
        </w:rPr>
        <w:t>Example 23: </w:t>
      </w:r>
    </w:p>
    <w:p w14:paraId="707C5FC5" w14:textId="77777777" w:rsidR="00D378E8" w:rsidRDefault="00D378E8" w:rsidP="00D378E8">
      <w:pPr>
        <w:numPr>
          <w:ilvl w:val="0"/>
          <w:numId w:val="24"/>
        </w:numPr>
        <w:shd w:val="clear" w:color="auto" w:fill="FFFFFF"/>
        <w:spacing w:after="0" w:line="240" w:lineRule="auto"/>
        <w:ind w:left="1440"/>
        <w:rPr>
          <w:rFonts w:ascii="Segoe UI" w:hAnsi="Segoe UI" w:cs="Segoe UI"/>
          <w:color w:val="222222"/>
          <w:sz w:val="26"/>
          <w:szCs w:val="26"/>
        </w:rPr>
      </w:pPr>
      <w:r>
        <w:rPr>
          <w:rStyle w:val="Emphasis"/>
          <w:rFonts w:ascii="Segoe UI" w:hAnsi="Segoe UI" w:cs="Segoe UI"/>
          <w:color w:val="222222"/>
          <w:sz w:val="26"/>
          <w:szCs w:val="26"/>
        </w:rPr>
        <w:t>The green bird ate seeds.</w:t>
      </w:r>
    </w:p>
    <w:p w14:paraId="6E7302D9" w14:textId="77777777" w:rsidR="00D378E8" w:rsidRDefault="00D378E8" w:rsidP="00D378E8">
      <w:pPr>
        <w:numPr>
          <w:ilvl w:val="0"/>
          <w:numId w:val="24"/>
        </w:numPr>
        <w:shd w:val="clear" w:color="auto" w:fill="FFFFFF"/>
        <w:spacing w:after="0" w:line="240" w:lineRule="auto"/>
        <w:ind w:left="1440"/>
        <w:rPr>
          <w:rFonts w:ascii="Segoe UI" w:hAnsi="Segoe UI" w:cs="Segoe UI"/>
          <w:color w:val="222222"/>
          <w:sz w:val="26"/>
          <w:szCs w:val="26"/>
        </w:rPr>
      </w:pPr>
      <w:r>
        <w:rPr>
          <w:rStyle w:val="Emphasis"/>
          <w:rFonts w:ascii="Segoe UI" w:hAnsi="Segoe UI" w:cs="Segoe UI"/>
          <w:color w:val="222222"/>
          <w:sz w:val="26"/>
          <w:szCs w:val="26"/>
        </w:rPr>
        <w:t>The bird ate green seeds.</w:t>
      </w:r>
    </w:p>
    <w:p w14:paraId="4D412974" w14:textId="77777777" w:rsidR="00D378E8" w:rsidRDefault="00D378E8" w:rsidP="00D378E8">
      <w:pPr>
        <w:pStyle w:val="Heading4"/>
        <w:shd w:val="clear" w:color="auto" w:fill="FFFFFF"/>
        <w:spacing w:before="0" w:after="300"/>
        <w:rPr>
          <w:rFonts w:ascii="Segoe UI" w:hAnsi="Segoe UI" w:cs="Segoe UI"/>
          <w:color w:val="00C853"/>
          <w:sz w:val="32"/>
          <w:szCs w:val="32"/>
        </w:rPr>
      </w:pPr>
      <w:r>
        <w:rPr>
          <w:rFonts w:ascii="Segoe UI" w:hAnsi="Segoe UI" w:cs="Segoe UI"/>
          <w:color w:val="00C853"/>
          <w:sz w:val="32"/>
          <w:szCs w:val="32"/>
        </w:rPr>
        <w:t>Grammar rule #18: A subject compliment describes the subject of the sentence</w:t>
      </w:r>
    </w:p>
    <w:p w14:paraId="57E03343"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When an adjective doesn’t come directly before the noun it describes, it is a </w:t>
      </w:r>
      <w:r>
        <w:rPr>
          <w:rStyle w:val="Emphasis"/>
          <w:rFonts w:ascii="Segoe UI" w:hAnsi="Segoe UI" w:cs="Segoe UI"/>
          <w:color w:val="222222"/>
          <w:sz w:val="26"/>
          <w:szCs w:val="26"/>
        </w:rPr>
        <w:t>subject compliment</w:t>
      </w:r>
      <w:r>
        <w:rPr>
          <w:rFonts w:ascii="Segoe UI" w:hAnsi="Segoe UI" w:cs="Segoe UI"/>
          <w:color w:val="222222"/>
          <w:sz w:val="26"/>
          <w:szCs w:val="26"/>
        </w:rPr>
        <w:t>. It is connected to the subject by a </w:t>
      </w:r>
      <w:hyperlink r:id="rId29" w:history="1">
        <w:r>
          <w:rPr>
            <w:rStyle w:val="Emphasis"/>
            <w:rFonts w:ascii="Segoe UI" w:hAnsi="Segoe UI" w:cs="Segoe UI"/>
            <w:color w:val="27A9CB"/>
            <w:sz w:val="26"/>
            <w:szCs w:val="26"/>
          </w:rPr>
          <w:t>linking verb</w:t>
        </w:r>
      </w:hyperlink>
      <w:r>
        <w:rPr>
          <w:rFonts w:ascii="Segoe UI" w:hAnsi="Segoe UI" w:cs="Segoe UI"/>
          <w:color w:val="222222"/>
          <w:sz w:val="26"/>
          <w:szCs w:val="26"/>
        </w:rPr>
        <w:t>, such as “is”.</w:t>
      </w:r>
    </w:p>
    <w:p w14:paraId="4F1B6F4D" w14:textId="77777777" w:rsidR="00D378E8" w:rsidRDefault="00D378E8" w:rsidP="00D378E8">
      <w:pPr>
        <w:numPr>
          <w:ilvl w:val="0"/>
          <w:numId w:val="25"/>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24: </w:t>
      </w:r>
      <w:r>
        <w:rPr>
          <w:rStyle w:val="Emphasis"/>
          <w:rFonts w:ascii="Segoe UI" w:hAnsi="Segoe UI" w:cs="Segoe UI"/>
          <w:color w:val="222222"/>
          <w:sz w:val="26"/>
          <w:szCs w:val="26"/>
        </w:rPr>
        <w:t>The bird is green.</w:t>
      </w:r>
    </w:p>
    <w:p w14:paraId="6A89AE45"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This has the same meaning as the phrase “the green bird”, but because it has a subject and predicate, it can function as an independent clause. “The green bird” is only a subject.</w:t>
      </w:r>
    </w:p>
    <w:p w14:paraId="3EEF69FA"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t>Nouns can also be subject compliments.</w:t>
      </w:r>
    </w:p>
    <w:p w14:paraId="01C17EA8" w14:textId="77777777" w:rsidR="00D378E8" w:rsidRDefault="00D378E8" w:rsidP="00D378E8">
      <w:pPr>
        <w:numPr>
          <w:ilvl w:val="0"/>
          <w:numId w:val="26"/>
        </w:numPr>
        <w:shd w:val="clear" w:color="auto" w:fill="FFFFFF"/>
        <w:spacing w:after="0" w:line="240" w:lineRule="auto"/>
        <w:ind w:left="1440"/>
        <w:rPr>
          <w:rFonts w:ascii="Segoe UI" w:hAnsi="Segoe UI" w:cs="Segoe UI"/>
          <w:color w:val="222222"/>
          <w:sz w:val="26"/>
          <w:szCs w:val="26"/>
        </w:rPr>
      </w:pPr>
      <w:r>
        <w:rPr>
          <w:rStyle w:val="Strong"/>
          <w:rFonts w:ascii="Segoe UI" w:hAnsi="Segoe UI" w:cs="Segoe UI"/>
          <w:color w:val="222222"/>
          <w:sz w:val="26"/>
          <w:szCs w:val="26"/>
        </w:rPr>
        <w:t>Example 25: </w:t>
      </w:r>
      <w:r>
        <w:rPr>
          <w:rStyle w:val="Emphasis"/>
          <w:rFonts w:ascii="Segoe UI" w:hAnsi="Segoe UI" w:cs="Segoe UI"/>
          <w:color w:val="222222"/>
          <w:sz w:val="26"/>
          <w:szCs w:val="26"/>
        </w:rPr>
        <w:t>The bird is a dancer.</w:t>
      </w:r>
    </w:p>
    <w:p w14:paraId="7724968B" w14:textId="77777777" w:rsidR="00D378E8" w:rsidRDefault="00D378E8" w:rsidP="00D378E8">
      <w:pPr>
        <w:pStyle w:val="NormalWeb"/>
        <w:shd w:val="clear" w:color="auto" w:fill="FFFFFF"/>
        <w:spacing w:before="0" w:beforeAutospacing="0" w:after="360" w:afterAutospacing="0"/>
        <w:rPr>
          <w:rFonts w:ascii="Segoe UI" w:hAnsi="Segoe UI" w:cs="Segoe UI"/>
          <w:color w:val="222222"/>
          <w:sz w:val="26"/>
          <w:szCs w:val="26"/>
        </w:rPr>
      </w:pPr>
      <w:r>
        <w:rPr>
          <w:rFonts w:ascii="Segoe UI" w:hAnsi="Segoe UI" w:cs="Segoe UI"/>
          <w:color w:val="222222"/>
          <w:sz w:val="26"/>
          <w:szCs w:val="26"/>
        </w:rPr>
        <w:lastRenderedPageBreak/>
        <w:t>Because dancer is a noun, it cannot be placed before the noun the way an adjective can. “The dancer bird” doesn’t make sense as a subject. But when the noun “dancer” is used as a subject compliment, it can describe the bird.</w:t>
      </w:r>
    </w:p>
    <w:p w14:paraId="04CABE6F" w14:textId="77777777" w:rsidR="00D378E8" w:rsidRDefault="00D378E8"/>
    <w:sectPr w:rsidR="00D37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015"/>
    <w:multiLevelType w:val="multilevel"/>
    <w:tmpl w:val="8BE2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80BD5"/>
    <w:multiLevelType w:val="multilevel"/>
    <w:tmpl w:val="1968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77DAF"/>
    <w:multiLevelType w:val="multilevel"/>
    <w:tmpl w:val="EAEE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11629"/>
    <w:multiLevelType w:val="multilevel"/>
    <w:tmpl w:val="C7CE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466E3"/>
    <w:multiLevelType w:val="multilevel"/>
    <w:tmpl w:val="C4C4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3D18D2"/>
    <w:multiLevelType w:val="multilevel"/>
    <w:tmpl w:val="A640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A4457"/>
    <w:multiLevelType w:val="multilevel"/>
    <w:tmpl w:val="167E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93568C"/>
    <w:multiLevelType w:val="multilevel"/>
    <w:tmpl w:val="E468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970901"/>
    <w:multiLevelType w:val="multilevel"/>
    <w:tmpl w:val="5416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4A37AC"/>
    <w:multiLevelType w:val="multilevel"/>
    <w:tmpl w:val="ED36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846ED6"/>
    <w:multiLevelType w:val="multilevel"/>
    <w:tmpl w:val="C638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153FFB"/>
    <w:multiLevelType w:val="multilevel"/>
    <w:tmpl w:val="A23C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34B31"/>
    <w:multiLevelType w:val="multilevel"/>
    <w:tmpl w:val="B28C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E966D0"/>
    <w:multiLevelType w:val="multilevel"/>
    <w:tmpl w:val="1166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126628"/>
    <w:multiLevelType w:val="multilevel"/>
    <w:tmpl w:val="AEB6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8066D1"/>
    <w:multiLevelType w:val="multilevel"/>
    <w:tmpl w:val="530A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1B5AB6"/>
    <w:multiLevelType w:val="multilevel"/>
    <w:tmpl w:val="66BC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F62CC7"/>
    <w:multiLevelType w:val="multilevel"/>
    <w:tmpl w:val="FE66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E57CAC"/>
    <w:multiLevelType w:val="multilevel"/>
    <w:tmpl w:val="6346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603213"/>
    <w:multiLevelType w:val="multilevel"/>
    <w:tmpl w:val="6330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CC6EDC"/>
    <w:multiLevelType w:val="multilevel"/>
    <w:tmpl w:val="621A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E817AC"/>
    <w:multiLevelType w:val="multilevel"/>
    <w:tmpl w:val="A75E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ED7847"/>
    <w:multiLevelType w:val="multilevel"/>
    <w:tmpl w:val="283E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124D59"/>
    <w:multiLevelType w:val="multilevel"/>
    <w:tmpl w:val="262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207A77"/>
    <w:multiLevelType w:val="multilevel"/>
    <w:tmpl w:val="01CA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2536BC"/>
    <w:multiLevelType w:val="multilevel"/>
    <w:tmpl w:val="F160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6"/>
  </w:num>
  <w:num w:numId="3">
    <w:abstractNumId w:val="12"/>
  </w:num>
  <w:num w:numId="4">
    <w:abstractNumId w:val="24"/>
  </w:num>
  <w:num w:numId="5">
    <w:abstractNumId w:val="2"/>
  </w:num>
  <w:num w:numId="6">
    <w:abstractNumId w:val="9"/>
  </w:num>
  <w:num w:numId="7">
    <w:abstractNumId w:val="15"/>
  </w:num>
  <w:num w:numId="8">
    <w:abstractNumId w:val="17"/>
  </w:num>
  <w:num w:numId="9">
    <w:abstractNumId w:val="21"/>
  </w:num>
  <w:num w:numId="10">
    <w:abstractNumId w:val="22"/>
  </w:num>
  <w:num w:numId="11">
    <w:abstractNumId w:val="4"/>
  </w:num>
  <w:num w:numId="12">
    <w:abstractNumId w:val="6"/>
  </w:num>
  <w:num w:numId="13">
    <w:abstractNumId w:val="25"/>
  </w:num>
  <w:num w:numId="14">
    <w:abstractNumId w:val="20"/>
  </w:num>
  <w:num w:numId="15">
    <w:abstractNumId w:val="5"/>
  </w:num>
  <w:num w:numId="16">
    <w:abstractNumId w:val="1"/>
  </w:num>
  <w:num w:numId="17">
    <w:abstractNumId w:val="11"/>
  </w:num>
  <w:num w:numId="18">
    <w:abstractNumId w:val="10"/>
  </w:num>
  <w:num w:numId="19">
    <w:abstractNumId w:val="0"/>
  </w:num>
  <w:num w:numId="20">
    <w:abstractNumId w:val="23"/>
  </w:num>
  <w:num w:numId="21">
    <w:abstractNumId w:val="7"/>
  </w:num>
  <w:num w:numId="22">
    <w:abstractNumId w:val="3"/>
  </w:num>
  <w:num w:numId="23">
    <w:abstractNumId w:val="14"/>
  </w:num>
  <w:num w:numId="24">
    <w:abstractNumId w:val="8"/>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E8"/>
    <w:rsid w:val="00D378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E3CF"/>
  <w15:chartTrackingRefBased/>
  <w15:docId w15:val="{6B982BC5-FD17-4EFD-AB8D-AA52CE08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378E8"/>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paragraph" w:styleId="Heading4">
    <w:name w:val="heading 4"/>
    <w:basedOn w:val="Normal"/>
    <w:next w:val="Normal"/>
    <w:link w:val="Heading4Char"/>
    <w:uiPriority w:val="9"/>
    <w:semiHidden/>
    <w:unhideWhenUsed/>
    <w:qFormat/>
    <w:rsid w:val="00D378E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78E8"/>
    <w:rPr>
      <w:rFonts w:ascii="Times New Roman" w:eastAsia="Times New Roman" w:hAnsi="Times New Roman" w:cs="Times New Roman"/>
      <w:b/>
      <w:bCs/>
      <w:sz w:val="27"/>
      <w:szCs w:val="27"/>
      <w:lang w:eastAsia="en-NZ"/>
    </w:rPr>
  </w:style>
  <w:style w:type="character" w:customStyle="1" w:styleId="Heading4Char">
    <w:name w:val="Heading 4 Char"/>
    <w:basedOn w:val="DefaultParagraphFont"/>
    <w:link w:val="Heading4"/>
    <w:uiPriority w:val="9"/>
    <w:semiHidden/>
    <w:rsid w:val="00D378E8"/>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D378E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D378E8"/>
    <w:rPr>
      <w:color w:val="0000FF"/>
      <w:u w:val="single"/>
    </w:rPr>
  </w:style>
  <w:style w:type="character" w:styleId="Emphasis">
    <w:name w:val="Emphasis"/>
    <w:basedOn w:val="DefaultParagraphFont"/>
    <w:uiPriority w:val="20"/>
    <w:qFormat/>
    <w:rsid w:val="00D378E8"/>
    <w:rPr>
      <w:i/>
      <w:iCs/>
    </w:rPr>
  </w:style>
  <w:style w:type="character" w:styleId="Strong">
    <w:name w:val="Strong"/>
    <w:basedOn w:val="DefaultParagraphFont"/>
    <w:uiPriority w:val="22"/>
    <w:qFormat/>
    <w:rsid w:val="00D378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6685">
      <w:bodyDiv w:val="1"/>
      <w:marLeft w:val="0"/>
      <w:marRight w:val="0"/>
      <w:marTop w:val="0"/>
      <w:marBottom w:val="0"/>
      <w:divBdr>
        <w:top w:val="none" w:sz="0" w:space="0" w:color="auto"/>
        <w:left w:val="none" w:sz="0" w:space="0" w:color="auto"/>
        <w:bottom w:val="none" w:sz="0" w:space="0" w:color="auto"/>
        <w:right w:val="none" w:sz="0" w:space="0" w:color="auto"/>
      </w:divBdr>
    </w:div>
    <w:div w:id="113633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7esl.com/imperative-sentences/" TargetMode="External"/><Relationship Id="rId13" Type="http://schemas.openxmlformats.org/officeDocument/2006/relationships/hyperlink" Target="https://7esl.com/punctuation/" TargetMode="External"/><Relationship Id="rId18" Type="http://schemas.openxmlformats.org/officeDocument/2006/relationships/hyperlink" Target="https://7esl.com/simple-sentence/" TargetMode="External"/><Relationship Id="rId26" Type="http://schemas.openxmlformats.org/officeDocument/2006/relationships/hyperlink" Target="https://7esl.com/english-adverbs/" TargetMode="External"/><Relationship Id="rId3" Type="http://schemas.openxmlformats.org/officeDocument/2006/relationships/settings" Target="settings.xml"/><Relationship Id="rId21" Type="http://schemas.openxmlformats.org/officeDocument/2006/relationships/hyperlink" Target="https://en.wikipedia.org/wiki/Grammatical_conjugation" TargetMode="External"/><Relationship Id="rId7" Type="http://schemas.openxmlformats.org/officeDocument/2006/relationships/hyperlink" Target="https://7esl.com/sentence/" TargetMode="External"/><Relationship Id="rId12" Type="http://schemas.openxmlformats.org/officeDocument/2006/relationships/hyperlink" Target="https://7esl.com/compound-sentence/" TargetMode="External"/><Relationship Id="rId17" Type="http://schemas.openxmlformats.org/officeDocument/2006/relationships/hyperlink" Target="https://7esl.com/active-voice/" TargetMode="External"/><Relationship Id="rId25" Type="http://schemas.openxmlformats.org/officeDocument/2006/relationships/hyperlink" Target="https://7esl.com/comma/" TargetMode="External"/><Relationship Id="rId2" Type="http://schemas.openxmlformats.org/officeDocument/2006/relationships/styles" Target="styles.xml"/><Relationship Id="rId16" Type="http://schemas.openxmlformats.org/officeDocument/2006/relationships/hyperlink" Target="https://7esl.com/dependent-clause/" TargetMode="External"/><Relationship Id="rId20" Type="http://schemas.openxmlformats.org/officeDocument/2006/relationships/hyperlink" Target="https://7esl.com/helping-verbs/" TargetMode="External"/><Relationship Id="rId29" Type="http://schemas.openxmlformats.org/officeDocument/2006/relationships/hyperlink" Target="https://7esl.com/linking-verbs/" TargetMode="External"/><Relationship Id="rId1" Type="http://schemas.openxmlformats.org/officeDocument/2006/relationships/numbering" Target="numbering.xml"/><Relationship Id="rId6" Type="http://schemas.openxmlformats.org/officeDocument/2006/relationships/hyperlink" Target="https://7esl.com/verbs/" TargetMode="External"/><Relationship Id="rId11" Type="http://schemas.openxmlformats.org/officeDocument/2006/relationships/hyperlink" Target="https://7esl.com/simple-subject/" TargetMode="External"/><Relationship Id="rId24" Type="http://schemas.openxmlformats.org/officeDocument/2006/relationships/hyperlink" Target="https://7esl.com/prepositional-phrase/" TargetMode="External"/><Relationship Id="rId5" Type="http://schemas.openxmlformats.org/officeDocument/2006/relationships/hyperlink" Target="https://7esl.com/nouns/" TargetMode="External"/><Relationship Id="rId15" Type="http://schemas.openxmlformats.org/officeDocument/2006/relationships/hyperlink" Target="https://7esl.com/phrase/" TargetMode="External"/><Relationship Id="rId23" Type="http://schemas.openxmlformats.org/officeDocument/2006/relationships/hyperlink" Target="https://7esl.com/prepositions/" TargetMode="External"/><Relationship Id="rId28" Type="http://schemas.openxmlformats.org/officeDocument/2006/relationships/hyperlink" Target="https://7esl.com/suffixes/" TargetMode="External"/><Relationship Id="rId10" Type="http://schemas.openxmlformats.org/officeDocument/2006/relationships/hyperlink" Target="https://7esl.com/english-conjunctions/" TargetMode="External"/><Relationship Id="rId19" Type="http://schemas.openxmlformats.org/officeDocument/2006/relationships/hyperlink" Target="https://7esl.com/passive-voic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7esl.com/adjectives/" TargetMode="External"/><Relationship Id="rId14" Type="http://schemas.openxmlformats.org/officeDocument/2006/relationships/hyperlink" Target="https://7esl.com/capitalization-rules/" TargetMode="External"/><Relationship Id="rId22" Type="http://schemas.openxmlformats.org/officeDocument/2006/relationships/hyperlink" Target="https://7esl.com/auxiliary-verbs/" TargetMode="External"/><Relationship Id="rId27" Type="http://schemas.openxmlformats.org/officeDocument/2006/relationships/hyperlink" Target="https://7esl.com/descriptive-word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1952</Words>
  <Characters>11131</Characters>
  <Application>Microsoft Office Word</Application>
  <DocSecurity>0</DocSecurity>
  <Lines>92</Lines>
  <Paragraphs>26</Paragraphs>
  <ScaleCrop>false</ScaleCrop>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Bantolino</dc:creator>
  <cp:keywords/>
  <dc:description/>
  <cp:lastModifiedBy>Dante Bantolino</cp:lastModifiedBy>
  <cp:revision>1</cp:revision>
  <dcterms:created xsi:type="dcterms:W3CDTF">2021-04-20T17:00:00Z</dcterms:created>
  <dcterms:modified xsi:type="dcterms:W3CDTF">2021-04-20T17:01:00Z</dcterms:modified>
</cp:coreProperties>
</file>